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56" w:rsidRDefault="00315E56" w:rsidP="00315E56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fr-FR"/>
        </w:rPr>
      </w:pPr>
      <w:r w:rsidRPr="00315E56">
        <w:rPr>
          <w:rFonts w:ascii="Arial Narrow" w:hAnsi="Arial Narrow" w:cs="Arial"/>
          <w:noProof/>
        </w:rPr>
        <w:t xml:space="preserve"> </w:t>
      </w:r>
    </w:p>
    <w:p w:rsidR="00ED3413" w:rsidRPr="00ED3413" w:rsidRDefault="00ED3413" w:rsidP="00ED3413">
      <w:pPr>
        <w:pStyle w:val="intituldelarrt"/>
        <w:rPr>
          <w:rFonts w:ascii="Verdana" w:hAnsi="Verdana"/>
          <w:sz w:val="24"/>
        </w:rPr>
      </w:pPr>
      <w:r w:rsidRPr="00ED3413">
        <w:rPr>
          <w:rFonts w:ascii="Verdana" w:hAnsi="Verdana"/>
          <w:sz w:val="24"/>
        </w:rPr>
        <w:t xml:space="preserve">DÉLIBERATION RELATIVE À LA MISE À DISPOSITION DE PERSONNEL </w:t>
      </w:r>
    </w:p>
    <w:p w:rsidR="00ED3413" w:rsidRPr="00ED3413" w:rsidRDefault="00ED3413" w:rsidP="00ED3413">
      <w:pPr>
        <w:pStyle w:val="intituldelarrt"/>
        <w:rPr>
          <w:rFonts w:ascii="Verdana" w:hAnsi="Verdana"/>
          <w:sz w:val="24"/>
        </w:rPr>
      </w:pPr>
      <w:r w:rsidRPr="00ED3413">
        <w:rPr>
          <w:rFonts w:ascii="Verdana" w:hAnsi="Verdana"/>
          <w:sz w:val="24"/>
        </w:rPr>
        <w:t xml:space="preserve">AUPRÈS DE ………….. </w:t>
      </w:r>
      <w:r w:rsidRPr="00ED3413">
        <w:rPr>
          <w:rFonts w:ascii="Verdana" w:hAnsi="Verdana"/>
          <w:i/>
          <w:sz w:val="24"/>
        </w:rPr>
        <w:t>(organisme d’accueil)</w:t>
      </w:r>
    </w:p>
    <w:p w:rsidR="00315E56" w:rsidRDefault="00315E56" w:rsidP="00315E56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fr-FR"/>
        </w:rPr>
      </w:pPr>
    </w:p>
    <w:p w:rsidR="00315E56" w:rsidRDefault="00315E56" w:rsidP="00315E56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:rsidR="00315E56" w:rsidRDefault="00315E56" w:rsidP="00315E56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:rsidR="00315E56" w:rsidRDefault="00315E56" w:rsidP="00315E56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Le ...</w:t>
      </w:r>
      <w:r w:rsidR="00ED3413">
        <w:rPr>
          <w:rFonts w:ascii="Arial" w:eastAsia="Times New Roman" w:hAnsi="Arial" w:cs="Arial"/>
          <w:sz w:val="20"/>
          <w:lang w:eastAsia="fr-FR"/>
        </w:rPr>
        <w:t>......</w:t>
      </w:r>
      <w:r w:rsidRPr="00ED3413">
        <w:rPr>
          <w:rFonts w:ascii="Arial" w:eastAsia="Times New Roman" w:hAnsi="Arial" w:cs="Arial"/>
          <w:sz w:val="20"/>
          <w:lang w:eastAsia="fr-FR"/>
        </w:rPr>
        <w:t>... (date), à .....</w:t>
      </w:r>
      <w:r w:rsidR="00ED3413">
        <w:rPr>
          <w:rFonts w:ascii="Arial" w:eastAsia="Times New Roman" w:hAnsi="Arial" w:cs="Arial"/>
          <w:sz w:val="20"/>
          <w:lang w:eastAsia="fr-FR"/>
        </w:rPr>
        <w:t>.....</w:t>
      </w:r>
      <w:r w:rsidRPr="00ED3413">
        <w:rPr>
          <w:rFonts w:ascii="Arial" w:eastAsia="Times New Roman" w:hAnsi="Arial" w:cs="Arial"/>
          <w:sz w:val="20"/>
          <w:lang w:eastAsia="fr-FR"/>
        </w:rPr>
        <w:t>. (heure), en ...</w:t>
      </w:r>
      <w:r w:rsidR="00ED3413">
        <w:rPr>
          <w:rFonts w:ascii="Arial" w:eastAsia="Times New Roman" w:hAnsi="Arial" w:cs="Arial"/>
          <w:sz w:val="20"/>
          <w:lang w:eastAsia="fr-FR"/>
        </w:rPr>
        <w:t>.....</w:t>
      </w:r>
      <w:r w:rsidRPr="00ED3413">
        <w:rPr>
          <w:rFonts w:ascii="Arial" w:eastAsia="Times New Roman" w:hAnsi="Arial" w:cs="Arial"/>
          <w:sz w:val="20"/>
          <w:lang w:eastAsia="fr-FR"/>
        </w:rPr>
        <w:t>... (lieu), se sont réunis les membres du conseil ………..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organe délibérant</w:t>
      </w:r>
      <w:r w:rsidRPr="00ED3413">
        <w:rPr>
          <w:rFonts w:ascii="Arial" w:eastAsia="Times New Roman" w:hAnsi="Arial" w:cs="Arial"/>
          <w:sz w:val="20"/>
          <w:lang w:eastAsia="fr-FR"/>
        </w:rPr>
        <w:t>), sous la présidence de ...... (nom, prénom, fonction).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Étaient présents : ...... (noms et prénoms des membres présents).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Était absent(e) excusé(e) (ou : Étaient absents excusés) : ...... (noms et prénoms du ou des membres absents).</w:t>
      </w:r>
    </w:p>
    <w:p w:rsidR="00315E56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ED3413" w:rsidRPr="00ED3413" w:rsidRDefault="00ED3413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Monsieur (ou : Madame)...... (nom, prénom) a été désigné(e) comme secrétaire de séance.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Le/La maire (ou : Le/La président.e) rappelle au conseil que, conformément à l'article 1er du décret n° 2008-580 du 18 juin 2008 modifié relatif à la mise à disposition, l'organe délibérant est informé préalablement de la mise à disposition d'un agent faisant partie de ses effectifs.</w:t>
      </w:r>
    </w:p>
    <w:p w:rsidR="00315E56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ED3413" w:rsidRPr="00ED3413" w:rsidRDefault="00ED3413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Le/La maire (ou : Le/La président.e) informe l'assemblée qu'afin de favoriser l'action de l'administration locale dans le domaine ......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préciser l'objectif de la mise à disposition</w:t>
      </w:r>
      <w:r w:rsidRPr="00ED3413">
        <w:rPr>
          <w:rFonts w:ascii="Arial" w:eastAsia="Times New Roman" w:hAnsi="Arial" w:cs="Arial"/>
          <w:sz w:val="20"/>
          <w:lang w:eastAsia="fr-FR"/>
        </w:rPr>
        <w:t>), un fonctionnaire titulaire/un agent contractuel en contrat à durée indéterminée est mis à disposition de ......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nom de l'organisme d'accueil</w:t>
      </w:r>
      <w:r w:rsidRPr="00ED3413">
        <w:rPr>
          <w:rFonts w:ascii="Arial" w:eastAsia="Times New Roman" w:hAnsi="Arial" w:cs="Arial"/>
          <w:sz w:val="20"/>
          <w:lang w:eastAsia="fr-FR"/>
        </w:rPr>
        <w:t>), à compter du ......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date</w:t>
      </w:r>
      <w:r w:rsidRPr="00ED3413">
        <w:rPr>
          <w:rFonts w:ascii="Arial" w:eastAsia="Times New Roman" w:hAnsi="Arial" w:cs="Arial"/>
          <w:sz w:val="20"/>
          <w:lang w:eastAsia="fr-FR"/>
        </w:rPr>
        <w:t>) pour une durée de ......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maximum 3 ans, éventuellement renouvelable</w:t>
      </w:r>
      <w:r w:rsidRPr="00ED3413">
        <w:rPr>
          <w:rFonts w:ascii="Arial" w:eastAsia="Times New Roman" w:hAnsi="Arial" w:cs="Arial"/>
          <w:sz w:val="20"/>
          <w:lang w:eastAsia="fr-FR"/>
        </w:rPr>
        <w:t xml:space="preserve">), pour y exercer à temps complet (ou : à raison de ...... heures par semaine) les fonctions de ...... 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(indiquer la nature et le niveau hiérarchique des fonctions</w:t>
      </w:r>
      <w:r w:rsidRPr="00ED3413">
        <w:rPr>
          <w:rFonts w:ascii="Arial" w:eastAsia="Times New Roman" w:hAnsi="Arial" w:cs="Arial"/>
          <w:sz w:val="20"/>
          <w:lang w:eastAsia="fr-FR"/>
        </w:rPr>
        <w:t>). Son expérience et ses connaissances professionnelles permettront à cet organisme d'assurer ses missions de service public dans les meilleures conditions.</w:t>
      </w:r>
    </w:p>
    <w:p w:rsidR="00315E56" w:rsidRDefault="00315E56" w:rsidP="00315E5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lang w:eastAsia="fr-FR"/>
        </w:rPr>
      </w:pPr>
    </w:p>
    <w:p w:rsidR="00ED3413" w:rsidRPr="00ED3413" w:rsidRDefault="00ED3413" w:rsidP="00315E5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lang w:eastAsia="fr-FR"/>
        </w:rPr>
      </w:pPr>
      <w:bookmarkStart w:id="0" w:name="EN_50"/>
      <w:bookmarkStart w:id="1" w:name="etl_title_49"/>
      <w:bookmarkEnd w:id="0"/>
      <w:bookmarkEnd w:id="1"/>
      <w:r w:rsidRPr="00ED3413">
        <w:rPr>
          <w:rFonts w:ascii="Arial" w:eastAsia="Times New Roman" w:hAnsi="Arial" w:cs="Arial"/>
          <w:sz w:val="20"/>
          <w:lang w:eastAsia="fr-FR"/>
        </w:rPr>
        <w:t xml:space="preserve">En outre, en application de l'article L.512-15 du code général de la fonction publique et de l’article 2 II du décret du 18 juin 2008 précité, l'assemblée peut décider de l'exonération partielle ou totale, temporaire ou définitive, du remboursement de la rémunération et des charges sociales afférentes lorsque la mise à disposition intervient : </w:t>
      </w:r>
    </w:p>
    <w:p w:rsidR="00315E56" w:rsidRPr="00ED3413" w:rsidRDefault="00315E56" w:rsidP="00315E5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entre une collectivité territoriale et un établissement public administratif dont elle est membre ou qui lui est rattaché ;</w:t>
      </w:r>
    </w:p>
    <w:p w:rsidR="00315E56" w:rsidRPr="00ED3413" w:rsidRDefault="00315E56" w:rsidP="00315E5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auprès du Conseil supérieur de la fonction publique territoriale (CSFPT) ;</w:t>
      </w:r>
    </w:p>
    <w:p w:rsidR="00315E56" w:rsidRPr="00ED3413" w:rsidRDefault="00315E56" w:rsidP="00315E5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auprès d'une organisation internationale intergouvernementale ou d'un État étranger.</w:t>
      </w:r>
    </w:p>
    <w:p w:rsidR="00315E56" w:rsidRPr="00ED3413" w:rsidRDefault="00315E56" w:rsidP="00315E5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lang w:eastAsia="fr-FR"/>
        </w:rPr>
      </w:pPr>
      <w:bookmarkStart w:id="2" w:name="EN_51"/>
      <w:bookmarkStart w:id="3" w:name="etl_title_50"/>
      <w:bookmarkEnd w:id="2"/>
      <w:bookmarkEnd w:id="3"/>
      <w:r w:rsidRPr="00ED3413">
        <w:rPr>
          <w:rFonts w:ascii="Arial" w:eastAsia="Times New Roman" w:hAnsi="Arial" w:cs="Arial"/>
          <w:sz w:val="20"/>
          <w:lang w:eastAsia="fr-FR"/>
        </w:rPr>
        <w:t>Le/La maire (ou : Le/La président.e) propose à l'assemblée,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Afin de ......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motiver l'aide financière</w:t>
      </w:r>
      <w:r w:rsidRPr="00ED3413">
        <w:rPr>
          <w:rFonts w:ascii="Arial" w:eastAsia="Times New Roman" w:hAnsi="Arial" w:cs="Arial"/>
          <w:sz w:val="20"/>
          <w:lang w:eastAsia="fr-FR"/>
        </w:rPr>
        <w:t xml:space="preserve"> 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que constitue la mise à disposition gratuite ou à coût réduit pour l'organisme d'accueil</w:t>
      </w:r>
      <w:r w:rsidRPr="00ED3413">
        <w:rPr>
          <w:rFonts w:ascii="Arial" w:eastAsia="Times New Roman" w:hAnsi="Arial" w:cs="Arial"/>
          <w:sz w:val="20"/>
          <w:lang w:eastAsia="fr-FR"/>
        </w:rPr>
        <w:t>),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D'exonérer ......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nom de l'organisme d'accueil</w:t>
      </w:r>
      <w:r w:rsidRPr="00ED3413">
        <w:rPr>
          <w:rFonts w:ascii="Arial" w:eastAsia="Times New Roman" w:hAnsi="Arial" w:cs="Arial"/>
          <w:sz w:val="20"/>
          <w:lang w:eastAsia="fr-FR"/>
        </w:rPr>
        <w:t>) totalement (ou : partiellement à raison de ...... % de leur montant) du remboursement des rémunérations et charges sociales afférentes à la mise à disposition du fonctionnaire titulaire du grade de ......, pour la totalité (ou, par exemple : la première année) de la période de mise à disposition, soit ......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maximum 3 ans</w:t>
      </w:r>
      <w:r w:rsidRPr="00ED3413">
        <w:rPr>
          <w:rFonts w:ascii="Arial" w:eastAsia="Times New Roman" w:hAnsi="Arial" w:cs="Arial"/>
          <w:sz w:val="20"/>
          <w:lang w:eastAsia="fr-FR"/>
        </w:rPr>
        <w:t>).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Il est rappelé que le fonctionnaire/le contractuel est mis à disposition pour exercer les fonctions de ......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fonctions)</w:t>
      </w:r>
      <w:r w:rsidRPr="00ED3413">
        <w:rPr>
          <w:rFonts w:ascii="Arial" w:eastAsia="Times New Roman" w:hAnsi="Arial" w:cs="Arial"/>
          <w:sz w:val="20"/>
          <w:lang w:eastAsia="fr-FR"/>
        </w:rPr>
        <w:t>.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Ces dispositions seront incluses dans la convention de mise à disposition établie entre ......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nom de la collectivité d'origine</w:t>
      </w:r>
      <w:r w:rsidRPr="00ED3413">
        <w:rPr>
          <w:rFonts w:ascii="Arial" w:eastAsia="Times New Roman" w:hAnsi="Arial" w:cs="Arial"/>
          <w:sz w:val="20"/>
          <w:lang w:eastAsia="fr-FR"/>
        </w:rPr>
        <w:t>) et ......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nom de l'organisme d'accueil</w:t>
      </w:r>
      <w:r w:rsidRPr="00ED3413">
        <w:rPr>
          <w:rFonts w:ascii="Arial" w:eastAsia="Times New Roman" w:hAnsi="Arial" w:cs="Arial"/>
          <w:sz w:val="20"/>
          <w:lang w:eastAsia="fr-FR"/>
        </w:rPr>
        <w:t>).</w:t>
      </w:r>
    </w:p>
    <w:p w:rsidR="00315E56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ED3413" w:rsidRPr="00ED3413" w:rsidRDefault="00ED3413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fr-FR"/>
        </w:rPr>
      </w:pPr>
      <w:r w:rsidRPr="00ED3413">
        <w:rPr>
          <w:rFonts w:ascii="Arial" w:eastAsia="Times New Roman" w:hAnsi="Arial" w:cs="Arial"/>
          <w:b/>
          <w:sz w:val="20"/>
          <w:lang w:eastAsia="fr-FR"/>
        </w:rPr>
        <w:t>Décide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Le conseil …….. (</w:t>
      </w:r>
      <w:r w:rsidRPr="00ED3413">
        <w:rPr>
          <w:rFonts w:ascii="Arial" w:eastAsia="Times New Roman" w:hAnsi="Arial" w:cs="Arial"/>
          <w:i/>
          <w:sz w:val="20"/>
          <w:lang w:eastAsia="fr-FR"/>
        </w:rPr>
        <w:t>organe délibérant</w:t>
      </w:r>
      <w:r w:rsidRPr="00ED3413">
        <w:rPr>
          <w:rFonts w:ascii="Arial" w:eastAsia="Times New Roman" w:hAnsi="Arial" w:cs="Arial"/>
          <w:sz w:val="20"/>
          <w:lang w:eastAsia="fr-FR"/>
        </w:rPr>
        <w:t>), après en avoir délibéré,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Vu le code général des collectivités territoriales,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Vu le code général de la fonction publique,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Vu le décret n° 2008-580 du 18 juin 2008 relatif au régime de la mise à disposition applicable aux collectivités territoriales et aux établissements publics administratifs locaux,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,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À l'unanimité des membres présents (ou : par ...... voix pour, ...... voix contre et ...... abstentions),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Décide d'adopter la proposition du maire (ou : du président), soit ...... (reformuler la décision) à compter du ...... (date).</w:t>
      </w:r>
    </w:p>
    <w:p w:rsidR="00315E56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ED3413" w:rsidRDefault="00ED3413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ED3413" w:rsidRDefault="00ED3413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ED3413" w:rsidRPr="00ED3413" w:rsidRDefault="00ED3413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 xml:space="preserve">Fait à ...... (lieu), le ...... (date) </w:t>
      </w:r>
    </w:p>
    <w:p w:rsidR="00315E56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ED3413" w:rsidRDefault="00ED3413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ED3413" w:rsidRPr="00ED3413" w:rsidRDefault="00ED3413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bookmarkStart w:id="4" w:name="_GoBack"/>
      <w:bookmarkEnd w:id="4"/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>Le/La maire (ou : Le/La président.e)...... (Nom, prénom) ((ajouter éventuellement, en cas de délégation, la qualité du signataire))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i/>
          <w:iCs/>
          <w:sz w:val="20"/>
          <w:lang w:eastAsia="fr-FR"/>
        </w:rPr>
        <w:t>(Signature)</w:t>
      </w:r>
      <w:r w:rsidRPr="00ED3413">
        <w:rPr>
          <w:rFonts w:ascii="Arial" w:eastAsia="Times New Roman" w:hAnsi="Arial" w:cs="Arial"/>
          <w:sz w:val="20"/>
          <w:lang w:eastAsia="fr-FR"/>
        </w:rPr>
        <w:t xml:space="preserve"> </w:t>
      </w:r>
    </w:p>
    <w:p w:rsidR="00315E56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ED3413" w:rsidRDefault="00ED3413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ED3413" w:rsidRPr="00ED3413" w:rsidRDefault="00ED3413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 xml:space="preserve">Transmis au représentant de l'État le : ...... (date de la transmission) </w:t>
      </w:r>
    </w:p>
    <w:p w:rsidR="00315E56" w:rsidRPr="00ED3413" w:rsidRDefault="00315E56" w:rsidP="00315E5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ED3413">
        <w:rPr>
          <w:rFonts w:ascii="Arial" w:eastAsia="Times New Roman" w:hAnsi="Arial" w:cs="Arial"/>
          <w:sz w:val="20"/>
          <w:lang w:eastAsia="fr-FR"/>
        </w:rPr>
        <w:t xml:space="preserve">Publiée le : ...... (date de la publication) </w:t>
      </w:r>
    </w:p>
    <w:p w:rsidR="007D6F1F" w:rsidRPr="00ED3413" w:rsidRDefault="00ED3413" w:rsidP="00315E56">
      <w:pPr>
        <w:spacing w:after="0" w:line="240" w:lineRule="auto"/>
        <w:jc w:val="both"/>
        <w:rPr>
          <w:rFonts w:ascii="Arial" w:hAnsi="Arial" w:cs="Arial"/>
          <w:sz w:val="20"/>
        </w:rPr>
      </w:pPr>
    </w:p>
    <w:sectPr w:rsidR="007D6F1F" w:rsidRPr="00ED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C492E"/>
    <w:multiLevelType w:val="multilevel"/>
    <w:tmpl w:val="6046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6"/>
    <w:rsid w:val="000C46B7"/>
    <w:rsid w:val="00315E56"/>
    <w:rsid w:val="008E771C"/>
    <w:rsid w:val="0099474B"/>
    <w:rsid w:val="00ED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74E5"/>
  <w15:chartTrackingRefBased/>
  <w15:docId w15:val="{AD9B05C4-9D62-41ED-A764-6C84214B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5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315E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15E5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argintop14">
    <w:name w:val="margintop14"/>
    <w:basedOn w:val="Policepardfaut"/>
    <w:rsid w:val="00315E56"/>
  </w:style>
  <w:style w:type="character" w:customStyle="1" w:styleId="docview-highlight">
    <w:name w:val="docview-highlight"/>
    <w:basedOn w:val="Policepardfaut"/>
    <w:rsid w:val="00315E56"/>
  </w:style>
  <w:style w:type="paragraph" w:customStyle="1" w:styleId="textaligncenter">
    <w:name w:val="textaligncenter"/>
    <w:basedOn w:val="Normal"/>
    <w:rsid w:val="0031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rvrlnk">
    <w:name w:val="srvrlnk"/>
    <w:basedOn w:val="Policepardfaut"/>
    <w:rsid w:val="00315E56"/>
  </w:style>
  <w:style w:type="character" w:styleId="Lienhypertexte">
    <w:name w:val="Hyperlink"/>
    <w:basedOn w:val="Policepardfaut"/>
    <w:uiPriority w:val="99"/>
    <w:semiHidden/>
    <w:unhideWhenUsed/>
    <w:rsid w:val="00315E56"/>
    <w:rPr>
      <w:color w:val="0000FF"/>
      <w:u w:val="single"/>
    </w:rPr>
  </w:style>
  <w:style w:type="paragraph" w:customStyle="1" w:styleId="intituldelarrt">
    <w:name w:val="intitulé de l'arrêté"/>
    <w:basedOn w:val="Normal"/>
    <w:rsid w:val="00315E5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15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Bulteau</dc:creator>
  <cp:keywords/>
  <dc:description/>
  <cp:lastModifiedBy>Camille Aribaud</cp:lastModifiedBy>
  <cp:revision>2</cp:revision>
  <dcterms:created xsi:type="dcterms:W3CDTF">2023-05-16T13:53:00Z</dcterms:created>
  <dcterms:modified xsi:type="dcterms:W3CDTF">2025-08-07T13:08:00Z</dcterms:modified>
</cp:coreProperties>
</file>