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F4" w:rsidRDefault="001867F4" w:rsidP="00F47786">
      <w:pPr>
        <w:pStyle w:val="ARVisas"/>
        <w:spacing w:after="0" w:line="24" w:lineRule="atLeast"/>
        <w:ind w:left="0" w:firstLine="0"/>
        <w:rPr>
          <w:color w:val="0070C0"/>
        </w:rPr>
      </w:pPr>
      <w:bookmarkStart w:id="0" w:name="_GoBack"/>
      <w:bookmarkEnd w:id="0"/>
    </w:p>
    <w:p w:rsidR="001867F4" w:rsidRDefault="001867F4" w:rsidP="004F10BE">
      <w:pPr>
        <w:pStyle w:val="ARVisas"/>
        <w:spacing w:after="0" w:line="24" w:lineRule="atLeast"/>
        <w:ind w:left="0"/>
        <w:rPr>
          <w:color w:val="0070C0"/>
        </w:rPr>
      </w:pPr>
    </w:p>
    <w:p w:rsidR="000A5970" w:rsidRPr="001D0E69" w:rsidRDefault="000A5970" w:rsidP="000A5970">
      <w:pPr>
        <w:jc w:val="center"/>
        <w:rPr>
          <w:rFonts w:ascii="Verdana" w:hAnsi="Verdana"/>
          <w:b/>
          <w:sz w:val="28"/>
        </w:rPr>
      </w:pPr>
      <w:r w:rsidRPr="001D0E69">
        <w:rPr>
          <w:rFonts w:ascii="Verdana" w:hAnsi="Verdana"/>
          <w:b/>
          <w:sz w:val="28"/>
        </w:rPr>
        <w:t xml:space="preserve">ARRÊTÉ </w:t>
      </w:r>
    </w:p>
    <w:p w:rsidR="000A5970" w:rsidRDefault="00D57A10" w:rsidP="000A5970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DE MISE </w:t>
      </w:r>
      <w:r w:rsidR="000A5970">
        <w:rPr>
          <w:rFonts w:ascii="Verdana" w:hAnsi="Verdana"/>
          <w:b/>
          <w:sz w:val="28"/>
        </w:rPr>
        <w:t>À TEMPS PARTIEL POUR RAISON THÉRAPEUTIQUE</w:t>
      </w:r>
    </w:p>
    <w:p w:rsidR="000A5970" w:rsidRPr="006A2855" w:rsidRDefault="000A5970" w:rsidP="000A5970">
      <w:pPr>
        <w:jc w:val="center"/>
        <w:rPr>
          <w:rFonts w:ascii="Verdana" w:hAnsi="Verdana"/>
          <w:b/>
          <w:i/>
          <w:sz w:val="28"/>
        </w:rPr>
      </w:pPr>
      <w:r>
        <w:rPr>
          <w:rFonts w:ascii="Verdana" w:hAnsi="Verdana"/>
          <w:b/>
          <w:sz w:val="28"/>
        </w:rPr>
        <w:t>(F</w:t>
      </w:r>
      <w:r w:rsidRPr="006A2855">
        <w:rPr>
          <w:rFonts w:ascii="Verdana" w:hAnsi="Verdana"/>
          <w:b/>
          <w:i/>
          <w:sz w:val="28"/>
        </w:rPr>
        <w:t>onctionnaire CNRACL)</w:t>
      </w:r>
    </w:p>
    <w:p w:rsidR="000A5970" w:rsidRDefault="000A5970" w:rsidP="000A5970">
      <w:pPr>
        <w:pStyle w:val="VuConsidrant"/>
        <w:tabs>
          <w:tab w:val="left" w:pos="426"/>
        </w:tabs>
        <w:spacing w:after="0" w:line="288" w:lineRule="auto"/>
      </w:pPr>
    </w:p>
    <w:p w:rsidR="000A5970" w:rsidRDefault="000A5970" w:rsidP="000A5970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DE M/MME ……………………</w:t>
      </w:r>
    </w:p>
    <w:p w:rsidR="000A5970" w:rsidRPr="00B0518F" w:rsidRDefault="000A5970" w:rsidP="000A5970">
      <w:pPr>
        <w:spacing w:after="24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</w:rPr>
        <w:t>GRADE</w:t>
      </w:r>
      <w:r>
        <w:rPr>
          <w:rFonts w:ascii="Verdana" w:hAnsi="Verdana"/>
          <w:b/>
          <w:sz w:val="24"/>
        </w:rPr>
        <w:t xml:space="preserve"> ………………</w:t>
      </w:r>
    </w:p>
    <w:p w:rsidR="000A5970" w:rsidRDefault="000A5970" w:rsidP="000A5970">
      <w:pPr>
        <w:pStyle w:val="VuConsidrant"/>
        <w:tabs>
          <w:tab w:val="left" w:pos="426"/>
        </w:tabs>
        <w:spacing w:after="0"/>
        <w:rPr>
          <w:rFonts w:ascii="Arial Narrow" w:hAnsi="Arial Narrow"/>
          <w:sz w:val="22"/>
          <w:szCs w:val="22"/>
        </w:rPr>
      </w:pPr>
    </w:p>
    <w:p w:rsidR="000A5970" w:rsidRPr="005E6110" w:rsidRDefault="000A5970" w:rsidP="000A5970">
      <w:pPr>
        <w:spacing w:after="60"/>
        <w:rPr>
          <w:rFonts w:ascii="Verdana" w:eastAsia="Calibri" w:hAnsi="Verdana" w:cs="Arial"/>
          <w:b/>
          <w:szCs w:val="22"/>
          <w:lang w:eastAsia="en-US"/>
        </w:rPr>
      </w:pPr>
      <w:r w:rsidRPr="005E6110">
        <w:rPr>
          <w:rFonts w:ascii="Verdana" w:eastAsia="Calibri" w:hAnsi="Verdana" w:cs="Arial"/>
          <w:b/>
          <w:szCs w:val="22"/>
          <w:lang w:eastAsia="en-US"/>
        </w:rPr>
        <w:t xml:space="preserve">Le Maire (ou le Président) de </w:t>
      </w:r>
      <w:r w:rsidRPr="005E6110">
        <w:rPr>
          <w:rFonts w:ascii="Verdana" w:eastAsia="Calibri" w:hAnsi="Verdana" w:cs="Arial"/>
          <w:b/>
          <w:bCs/>
          <w:szCs w:val="22"/>
          <w:lang w:eastAsia="en-US"/>
        </w:rPr>
        <w:t xml:space="preserve"> ………….. ,</w:t>
      </w:r>
    </w:p>
    <w:p w:rsidR="001867F4" w:rsidRDefault="001867F4" w:rsidP="004F10BE">
      <w:pPr>
        <w:pStyle w:val="ARVisas"/>
        <w:spacing w:after="0" w:line="24" w:lineRule="atLeast"/>
        <w:ind w:left="0"/>
        <w:rPr>
          <w:color w:val="0070C0"/>
        </w:rPr>
      </w:pPr>
    </w:p>
    <w:p w:rsidR="000A5970" w:rsidRPr="001867F4" w:rsidRDefault="000A5970" w:rsidP="000A5970">
      <w:pPr>
        <w:spacing w:line="24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0A5970" w:rsidRDefault="000A5970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  <w:r w:rsidRPr="00F47786">
        <w:rPr>
          <w:rFonts w:ascii="Arial" w:hAnsi="Arial" w:cs="Arial"/>
          <w:b/>
          <w:color w:val="000000"/>
        </w:rPr>
        <w:t>VU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 w:themeColor="text1"/>
        </w:rPr>
        <w:t>le co</w:t>
      </w:r>
      <w:r w:rsidRPr="001867F4">
        <w:rPr>
          <w:rFonts w:ascii="Arial" w:hAnsi="Arial" w:cs="Arial"/>
          <w:color w:val="000000" w:themeColor="text1"/>
        </w:rPr>
        <w:t xml:space="preserve">de général </w:t>
      </w:r>
      <w:r>
        <w:rPr>
          <w:rFonts w:ascii="Arial" w:hAnsi="Arial" w:cs="Arial"/>
          <w:color w:val="000000" w:themeColor="text1"/>
        </w:rPr>
        <w:t>des collectivités territoriales</w:t>
      </w:r>
      <w:r w:rsidRPr="001867F4">
        <w:rPr>
          <w:rFonts w:ascii="Arial" w:hAnsi="Arial" w:cs="Arial"/>
          <w:color w:val="000000" w:themeColor="text1"/>
        </w:rPr>
        <w:t>,</w:t>
      </w:r>
    </w:p>
    <w:p w:rsidR="000A5970" w:rsidRPr="001867F4" w:rsidRDefault="000A5970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</w:p>
    <w:p w:rsidR="003B1409" w:rsidRDefault="00F47786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  <w:r w:rsidRPr="00F47786">
        <w:rPr>
          <w:rFonts w:ascii="Arial" w:hAnsi="Arial" w:cs="Arial"/>
          <w:b/>
          <w:color w:val="000000"/>
        </w:rPr>
        <w:t>VU</w:t>
      </w:r>
      <w:r>
        <w:rPr>
          <w:rFonts w:ascii="Arial" w:hAnsi="Arial" w:cs="Arial"/>
          <w:color w:val="000000"/>
        </w:rPr>
        <w:t xml:space="preserve">  </w:t>
      </w:r>
      <w:r w:rsidR="000A5970">
        <w:rPr>
          <w:rFonts w:ascii="Arial" w:hAnsi="Arial" w:cs="Arial"/>
          <w:color w:val="000000" w:themeColor="text1"/>
        </w:rPr>
        <w:t>le c</w:t>
      </w:r>
      <w:r w:rsidR="003B1409" w:rsidRPr="001867F4">
        <w:rPr>
          <w:rFonts w:ascii="Arial" w:hAnsi="Arial" w:cs="Arial"/>
          <w:color w:val="000000" w:themeColor="text1"/>
        </w:rPr>
        <w:t>ode général de la fonction publique et notamment les articles L</w:t>
      </w:r>
      <w:r w:rsidR="000A5970">
        <w:rPr>
          <w:rFonts w:ascii="Arial" w:hAnsi="Arial" w:cs="Arial"/>
          <w:color w:val="000000" w:themeColor="text1"/>
        </w:rPr>
        <w:t>.</w:t>
      </w:r>
      <w:r w:rsidR="003B1409" w:rsidRPr="001867F4">
        <w:rPr>
          <w:rFonts w:ascii="Arial" w:hAnsi="Arial" w:cs="Arial"/>
          <w:color w:val="000000" w:themeColor="text1"/>
        </w:rPr>
        <w:t>823-1 à L</w:t>
      </w:r>
      <w:r w:rsidR="000A5970">
        <w:rPr>
          <w:rFonts w:ascii="Arial" w:hAnsi="Arial" w:cs="Arial"/>
          <w:color w:val="000000" w:themeColor="text1"/>
        </w:rPr>
        <w:t>.</w:t>
      </w:r>
      <w:r w:rsidR="003B1409" w:rsidRPr="001867F4">
        <w:rPr>
          <w:rFonts w:ascii="Arial" w:hAnsi="Arial" w:cs="Arial"/>
          <w:color w:val="000000" w:themeColor="text1"/>
        </w:rPr>
        <w:t>823-6,</w:t>
      </w:r>
    </w:p>
    <w:p w:rsidR="004F10BE" w:rsidRPr="001867F4" w:rsidRDefault="004F10BE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</w:p>
    <w:p w:rsidR="003B1409" w:rsidRDefault="003B1409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  <w:r w:rsidRPr="001867F4">
        <w:rPr>
          <w:rFonts w:ascii="Arial" w:hAnsi="Arial" w:cs="Arial"/>
          <w:b/>
          <w:color w:val="000000" w:themeColor="text1"/>
        </w:rPr>
        <w:t>V</w:t>
      </w:r>
      <w:r w:rsidR="001867F4" w:rsidRPr="001867F4">
        <w:rPr>
          <w:rFonts w:ascii="Arial" w:hAnsi="Arial" w:cs="Arial"/>
          <w:b/>
          <w:color w:val="000000" w:themeColor="text1"/>
        </w:rPr>
        <w:t>U</w:t>
      </w:r>
      <w:r w:rsidR="00F47786">
        <w:rPr>
          <w:rFonts w:ascii="Arial" w:hAnsi="Arial" w:cs="Arial"/>
          <w:color w:val="000000" w:themeColor="text1"/>
        </w:rPr>
        <w:t xml:space="preserve">  </w:t>
      </w:r>
      <w:r w:rsidRPr="001867F4">
        <w:rPr>
          <w:rFonts w:ascii="Arial" w:hAnsi="Arial" w:cs="Arial"/>
          <w:color w:val="000000" w:themeColor="text1"/>
        </w:rPr>
        <w:t xml:space="preserve">le décret n°87-602 du </w:t>
      </w:r>
      <w:smartTag w:uri="urn:schemas-microsoft-com:office:smarttags" w:element="date">
        <w:smartTagPr>
          <w:attr w:name="Day" w:val="30"/>
          <w:attr w:name="Month" w:val="7"/>
          <w:attr w:name="Year" w:val="1987"/>
          <w:attr w:name="ls" w:val="trans"/>
        </w:smartTagPr>
        <w:r w:rsidRPr="001867F4">
          <w:rPr>
            <w:rFonts w:ascii="Arial" w:hAnsi="Arial" w:cs="Arial"/>
            <w:color w:val="000000" w:themeColor="text1"/>
          </w:rPr>
          <w:t>30 juillet 1987</w:t>
        </w:r>
      </w:smartTag>
      <w:r w:rsidRPr="001867F4">
        <w:rPr>
          <w:rFonts w:ascii="Arial" w:hAnsi="Arial" w:cs="Arial"/>
          <w:color w:val="000000" w:themeColor="text1"/>
        </w:rPr>
        <w:t xml:space="preserve"> modifié relatif à l'organisation des conseils médicaux, aux conditions d'aptitude physique et au régime des congés de maladie des fonctionnaires territoriaux,</w:t>
      </w:r>
    </w:p>
    <w:p w:rsidR="004F10BE" w:rsidRDefault="004F10BE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</w:p>
    <w:p w:rsidR="004F10BE" w:rsidRPr="004F10BE" w:rsidRDefault="004F10BE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(</w:t>
      </w:r>
      <w:r w:rsidRPr="004F10BE">
        <w:rPr>
          <w:rFonts w:ascii="Arial" w:hAnsi="Arial" w:cs="Arial"/>
          <w:i/>
          <w:color w:val="000000" w:themeColor="text1"/>
        </w:rPr>
        <w:t xml:space="preserve">Le cas échéant si </w:t>
      </w:r>
      <w:r w:rsidR="000A5970">
        <w:rPr>
          <w:rFonts w:ascii="Arial" w:hAnsi="Arial" w:cs="Arial"/>
          <w:i/>
          <w:color w:val="000000" w:themeColor="text1"/>
        </w:rPr>
        <w:t xml:space="preserve">fonctionnaire à </w:t>
      </w:r>
      <w:r w:rsidRPr="004F10BE">
        <w:rPr>
          <w:rFonts w:ascii="Arial" w:hAnsi="Arial" w:cs="Arial"/>
          <w:i/>
          <w:color w:val="000000" w:themeColor="text1"/>
        </w:rPr>
        <w:t>temps non complet</w:t>
      </w:r>
      <w:r>
        <w:rPr>
          <w:rFonts w:ascii="Arial" w:hAnsi="Arial" w:cs="Arial"/>
          <w:i/>
          <w:color w:val="000000" w:themeColor="text1"/>
        </w:rPr>
        <w:t>)</w:t>
      </w:r>
    </w:p>
    <w:p w:rsidR="003B1409" w:rsidRDefault="00F47786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  <w:r w:rsidRPr="00F47786">
        <w:rPr>
          <w:rFonts w:ascii="Arial" w:hAnsi="Arial" w:cs="Arial"/>
          <w:b/>
          <w:color w:val="000000"/>
        </w:rPr>
        <w:t>VU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 w:themeColor="text1"/>
        </w:rPr>
        <w:t xml:space="preserve">le </w:t>
      </w:r>
      <w:r w:rsidR="003B1409" w:rsidRPr="001867F4">
        <w:rPr>
          <w:rFonts w:ascii="Arial" w:hAnsi="Arial" w:cs="Arial"/>
          <w:color w:val="000000" w:themeColor="text1"/>
        </w:rPr>
        <w:t xml:space="preserve">décret n°91-298 du 20/03/1991 modifié portant dispositions statutaires applicables aux fonctionnaires territoriaux nommés dans des emplois permanents à temps non complet, </w:t>
      </w:r>
    </w:p>
    <w:p w:rsidR="004F10BE" w:rsidRPr="001867F4" w:rsidRDefault="004F10BE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</w:p>
    <w:p w:rsidR="004F10BE" w:rsidRPr="004F10BE" w:rsidRDefault="004F10BE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i/>
          <w:color w:val="000000"/>
        </w:rPr>
      </w:pPr>
      <w:r w:rsidRPr="004F10BE">
        <w:rPr>
          <w:rFonts w:ascii="Arial" w:hAnsi="Arial" w:cs="Arial"/>
          <w:i/>
          <w:color w:val="000000"/>
        </w:rPr>
        <w:t xml:space="preserve">(Le cas échéant </w:t>
      </w:r>
      <w:r>
        <w:rPr>
          <w:rFonts w:ascii="Arial" w:hAnsi="Arial" w:cs="Arial"/>
          <w:i/>
          <w:color w:val="000000"/>
        </w:rPr>
        <w:t xml:space="preserve">si </w:t>
      </w:r>
      <w:r w:rsidR="000A5970">
        <w:rPr>
          <w:rFonts w:ascii="Arial" w:hAnsi="Arial" w:cs="Arial"/>
          <w:i/>
          <w:color w:val="000000"/>
        </w:rPr>
        <w:t>fonctionnaire</w:t>
      </w:r>
      <w:r>
        <w:rPr>
          <w:rFonts w:ascii="Arial" w:hAnsi="Arial" w:cs="Arial"/>
          <w:i/>
          <w:color w:val="000000"/>
        </w:rPr>
        <w:t xml:space="preserve"> stagiaire</w:t>
      </w:r>
      <w:r w:rsidRPr="004F10BE">
        <w:rPr>
          <w:rFonts w:ascii="Arial" w:hAnsi="Arial" w:cs="Arial"/>
          <w:i/>
          <w:color w:val="000000"/>
        </w:rPr>
        <w:t>)</w:t>
      </w:r>
    </w:p>
    <w:p w:rsidR="003B1409" w:rsidRDefault="00F47786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  <w:r w:rsidRPr="00F47786">
        <w:rPr>
          <w:rFonts w:ascii="Arial" w:hAnsi="Arial" w:cs="Arial"/>
          <w:b/>
          <w:color w:val="000000"/>
        </w:rPr>
        <w:t>VU</w:t>
      </w:r>
      <w:r>
        <w:rPr>
          <w:rFonts w:ascii="Arial" w:hAnsi="Arial" w:cs="Arial"/>
          <w:color w:val="000000"/>
        </w:rPr>
        <w:t xml:space="preserve">  </w:t>
      </w:r>
      <w:r w:rsidR="003B1409" w:rsidRPr="001867F4">
        <w:rPr>
          <w:rFonts w:ascii="Arial" w:hAnsi="Arial" w:cs="Arial"/>
          <w:color w:val="000000" w:themeColor="text1"/>
        </w:rPr>
        <w:t xml:space="preserve">le décret n°92-1194 du 4 novembre 1992 fixant les dispositions communes applicables aux fonctionnaires stagiaires de la fonction publique territoriale, </w:t>
      </w:r>
    </w:p>
    <w:p w:rsidR="008C07F0" w:rsidRDefault="008C07F0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</w:p>
    <w:p w:rsidR="008C07F0" w:rsidRDefault="008C07F0" w:rsidP="008C07F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  <w:r w:rsidRPr="00F47786">
        <w:rPr>
          <w:rFonts w:ascii="Arial" w:hAnsi="Arial" w:cs="Arial"/>
          <w:b/>
          <w:color w:val="000000"/>
        </w:rPr>
        <w:t>VU</w:t>
      </w:r>
      <w:r>
        <w:rPr>
          <w:rFonts w:ascii="Arial" w:hAnsi="Arial" w:cs="Arial"/>
          <w:b/>
          <w:color w:val="000000"/>
        </w:rPr>
        <w:t xml:space="preserve">  </w:t>
      </w:r>
      <w:r w:rsidRPr="001867F4">
        <w:rPr>
          <w:rFonts w:ascii="Arial" w:hAnsi="Arial" w:cs="Arial"/>
          <w:color w:val="000000" w:themeColor="text1"/>
        </w:rPr>
        <w:t>l</w:t>
      </w:r>
      <w:r>
        <w:rPr>
          <w:rFonts w:ascii="Arial" w:hAnsi="Arial" w:cs="Arial"/>
          <w:color w:val="000000" w:themeColor="text1"/>
        </w:rPr>
        <w:t>e décret n°</w:t>
      </w:r>
      <w:r w:rsidRPr="008C07F0">
        <w:rPr>
          <w:rFonts w:ascii="Arial" w:hAnsi="Arial" w:cs="Arial"/>
          <w:color w:val="000000" w:themeColor="text1"/>
        </w:rPr>
        <w:t>2004-777 du 29 juillet 2004 relatif à la mise en œuvre du temps partiel dans la fonction publique territoriale</w:t>
      </w:r>
      <w:r>
        <w:rPr>
          <w:rFonts w:ascii="Arial" w:hAnsi="Arial" w:cs="Arial"/>
          <w:color w:val="000000" w:themeColor="text1"/>
        </w:rPr>
        <w:t>,</w:t>
      </w:r>
    </w:p>
    <w:p w:rsidR="004F10BE" w:rsidRPr="001867F4" w:rsidRDefault="004F10BE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</w:p>
    <w:p w:rsidR="004F10BE" w:rsidRPr="004F10BE" w:rsidRDefault="004F10BE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i/>
          <w:color w:val="000000"/>
        </w:rPr>
      </w:pPr>
      <w:r w:rsidRPr="004F10BE">
        <w:rPr>
          <w:rFonts w:ascii="Arial" w:hAnsi="Arial" w:cs="Arial"/>
          <w:i/>
          <w:color w:val="000000"/>
        </w:rPr>
        <w:t xml:space="preserve">(Le cas échéant si </w:t>
      </w:r>
      <w:r>
        <w:rPr>
          <w:rFonts w:ascii="Arial" w:hAnsi="Arial" w:cs="Arial"/>
          <w:i/>
          <w:color w:val="000000"/>
        </w:rPr>
        <w:t>délibération instituant le régime indemnitaire</w:t>
      </w:r>
      <w:r w:rsidRPr="004F10BE">
        <w:rPr>
          <w:rFonts w:ascii="Arial" w:hAnsi="Arial" w:cs="Arial"/>
          <w:i/>
          <w:color w:val="000000"/>
        </w:rPr>
        <w:t>)</w:t>
      </w:r>
    </w:p>
    <w:p w:rsidR="001C1755" w:rsidRDefault="00F47786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  <w:r w:rsidRPr="00F47786">
        <w:rPr>
          <w:rFonts w:ascii="Arial" w:hAnsi="Arial" w:cs="Arial"/>
          <w:b/>
          <w:color w:val="000000"/>
        </w:rPr>
        <w:t>VU</w:t>
      </w:r>
      <w:r>
        <w:rPr>
          <w:rFonts w:ascii="Arial" w:hAnsi="Arial" w:cs="Arial"/>
          <w:color w:val="000000"/>
        </w:rPr>
        <w:t xml:space="preserve">  </w:t>
      </w:r>
      <w:r w:rsidR="001C1755" w:rsidRPr="001867F4">
        <w:rPr>
          <w:rFonts w:ascii="Arial" w:hAnsi="Arial" w:cs="Arial"/>
          <w:color w:val="000000" w:themeColor="text1"/>
        </w:rPr>
        <w:t xml:space="preserve">la délibération du ………………………. instituant le régime indemnitaire et fixant les conditions de versement de celui-ci en cas de temps partiel </w:t>
      </w:r>
      <w:r w:rsidR="00D57A10">
        <w:rPr>
          <w:rFonts w:ascii="Arial" w:hAnsi="Arial" w:cs="Arial"/>
          <w:color w:val="000000" w:themeColor="text1"/>
        </w:rPr>
        <w:t xml:space="preserve">pour raison </w:t>
      </w:r>
      <w:r w:rsidR="001C1755" w:rsidRPr="001867F4">
        <w:rPr>
          <w:rFonts w:ascii="Arial" w:hAnsi="Arial" w:cs="Arial"/>
          <w:color w:val="000000" w:themeColor="text1"/>
        </w:rPr>
        <w:t>thérapeutique,</w:t>
      </w:r>
    </w:p>
    <w:p w:rsidR="004F10BE" w:rsidRPr="001867F4" w:rsidRDefault="004F10BE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</w:p>
    <w:p w:rsidR="00CE1499" w:rsidRDefault="00F47786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  <w:r w:rsidRPr="00F47786">
        <w:rPr>
          <w:rFonts w:ascii="Arial" w:hAnsi="Arial" w:cs="Arial"/>
          <w:b/>
          <w:color w:val="000000"/>
        </w:rPr>
        <w:t>VU</w:t>
      </w:r>
      <w:r>
        <w:rPr>
          <w:rFonts w:ascii="Arial" w:hAnsi="Arial" w:cs="Arial"/>
          <w:b/>
          <w:color w:val="000000"/>
        </w:rPr>
        <w:t xml:space="preserve">  </w:t>
      </w:r>
      <w:r w:rsidR="00CE1499" w:rsidRPr="001867F4">
        <w:rPr>
          <w:rFonts w:ascii="Arial" w:hAnsi="Arial" w:cs="Arial"/>
          <w:color w:val="000000" w:themeColor="text1"/>
        </w:rPr>
        <w:t xml:space="preserve">la demande écrite en date du </w:t>
      </w:r>
      <w:r w:rsidR="004F10BE" w:rsidRPr="004F10BE">
        <w:rPr>
          <w:rFonts w:ascii="Arial" w:hAnsi="Arial" w:cs="Arial"/>
          <w:color w:val="000000"/>
        </w:rPr>
        <w:t>………………</w:t>
      </w:r>
      <w:r w:rsidR="00CE1499" w:rsidRPr="001867F4">
        <w:rPr>
          <w:rFonts w:ascii="Arial" w:hAnsi="Arial" w:cs="Arial"/>
          <w:color w:val="000000" w:themeColor="text1"/>
        </w:rPr>
        <w:t>présentée par</w:t>
      </w:r>
      <w:r w:rsidR="004F10BE">
        <w:rPr>
          <w:rFonts w:ascii="Arial" w:hAnsi="Arial" w:cs="Arial"/>
          <w:color w:val="000000" w:themeColor="text1"/>
        </w:rPr>
        <w:t xml:space="preserve"> M/Mme</w:t>
      </w:r>
      <w:r w:rsidR="004F10BE" w:rsidRPr="004F10BE">
        <w:rPr>
          <w:rFonts w:ascii="Arial" w:hAnsi="Arial" w:cs="Arial"/>
          <w:color w:val="000000"/>
        </w:rPr>
        <w:t>………………</w:t>
      </w:r>
      <w:r w:rsidR="00CE1499" w:rsidRPr="001867F4">
        <w:rPr>
          <w:rFonts w:ascii="Arial" w:hAnsi="Arial" w:cs="Arial"/>
          <w:color w:val="000000" w:themeColor="text1"/>
        </w:rPr>
        <w:t xml:space="preserve">, </w:t>
      </w:r>
      <w:r w:rsidR="004F10BE">
        <w:rPr>
          <w:rFonts w:ascii="Arial" w:hAnsi="Arial" w:cs="Arial"/>
          <w:color w:val="000000" w:themeColor="text1"/>
        </w:rPr>
        <w:t>(</w:t>
      </w:r>
      <w:r w:rsidR="004F10BE" w:rsidRPr="00D57A10">
        <w:rPr>
          <w:rFonts w:ascii="Arial" w:hAnsi="Arial" w:cs="Arial"/>
          <w:i/>
          <w:color w:val="000000" w:themeColor="text1"/>
        </w:rPr>
        <w:t>grade</w:t>
      </w:r>
      <w:r w:rsidR="004F10BE">
        <w:rPr>
          <w:rFonts w:ascii="Arial" w:hAnsi="Arial" w:cs="Arial"/>
          <w:color w:val="000000" w:themeColor="text1"/>
        </w:rPr>
        <w:t>)</w:t>
      </w:r>
      <w:r w:rsidR="004F10BE" w:rsidRPr="004F10BE">
        <w:rPr>
          <w:rFonts w:ascii="Arial" w:hAnsi="Arial" w:cs="Arial"/>
          <w:color w:val="000000"/>
        </w:rPr>
        <w:t>………………</w:t>
      </w:r>
      <w:r w:rsidR="00CE1499" w:rsidRPr="001867F4">
        <w:rPr>
          <w:rFonts w:ascii="Arial" w:hAnsi="Arial" w:cs="Arial"/>
          <w:color w:val="000000" w:themeColor="text1"/>
        </w:rPr>
        <w:t xml:space="preserve">, par laquelle l’agent sollicite un temps partiel </w:t>
      </w:r>
      <w:r w:rsidR="00D57A10">
        <w:rPr>
          <w:rFonts w:ascii="Arial" w:hAnsi="Arial" w:cs="Arial"/>
          <w:color w:val="000000" w:themeColor="text1"/>
        </w:rPr>
        <w:t xml:space="preserve">pour raison </w:t>
      </w:r>
      <w:r w:rsidR="008264A4" w:rsidRPr="001867F4">
        <w:rPr>
          <w:rFonts w:ascii="Arial" w:hAnsi="Arial" w:cs="Arial"/>
          <w:color w:val="000000" w:themeColor="text1"/>
        </w:rPr>
        <w:t xml:space="preserve">thérapeutique </w:t>
      </w:r>
      <w:r w:rsidR="00CE1499" w:rsidRPr="001867F4">
        <w:rPr>
          <w:rFonts w:ascii="Arial" w:hAnsi="Arial" w:cs="Arial"/>
          <w:color w:val="000000" w:themeColor="text1"/>
        </w:rPr>
        <w:t>à</w:t>
      </w:r>
      <w:r w:rsidR="004F10BE">
        <w:rPr>
          <w:rFonts w:ascii="Arial" w:hAnsi="Arial" w:cs="Arial"/>
          <w:color w:val="000000" w:themeColor="text1"/>
        </w:rPr>
        <w:t xml:space="preserve"> </w:t>
      </w:r>
      <w:r w:rsidR="004F10BE" w:rsidRPr="004F10BE">
        <w:rPr>
          <w:rFonts w:ascii="Arial" w:hAnsi="Arial" w:cs="Arial"/>
          <w:color w:val="000000"/>
        </w:rPr>
        <w:t>……</w:t>
      </w:r>
      <w:r w:rsidR="004F10BE">
        <w:rPr>
          <w:rFonts w:ascii="Arial" w:hAnsi="Arial" w:cs="Arial"/>
          <w:color w:val="000000"/>
        </w:rPr>
        <w:t>%</w:t>
      </w:r>
      <w:r w:rsidR="0041598E" w:rsidRPr="001867F4">
        <w:rPr>
          <w:rFonts w:ascii="Arial" w:hAnsi="Arial" w:cs="Arial"/>
          <w:color w:val="000000" w:themeColor="text1"/>
        </w:rPr>
        <w:t>, à compter du</w:t>
      </w:r>
      <w:r w:rsidR="004F10BE">
        <w:rPr>
          <w:rFonts w:ascii="Arial" w:hAnsi="Arial" w:cs="Arial"/>
          <w:color w:val="000000" w:themeColor="text1"/>
        </w:rPr>
        <w:t xml:space="preserve"> </w:t>
      </w:r>
      <w:r w:rsidR="004F10BE" w:rsidRPr="004F10BE">
        <w:rPr>
          <w:rFonts w:ascii="Arial" w:hAnsi="Arial" w:cs="Arial"/>
          <w:color w:val="000000"/>
        </w:rPr>
        <w:t>………………</w:t>
      </w:r>
      <w:r w:rsidR="00CE1499" w:rsidRPr="001867F4">
        <w:rPr>
          <w:rFonts w:ascii="Arial" w:hAnsi="Arial" w:cs="Arial"/>
          <w:color w:val="000000" w:themeColor="text1"/>
        </w:rPr>
        <w:t>,</w:t>
      </w:r>
    </w:p>
    <w:p w:rsidR="004F10BE" w:rsidRPr="001867F4" w:rsidRDefault="004F10BE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</w:p>
    <w:p w:rsidR="00D57A10" w:rsidRDefault="00F47786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  <w:r w:rsidRPr="00F47786">
        <w:rPr>
          <w:rFonts w:ascii="Arial" w:hAnsi="Arial" w:cs="Arial"/>
          <w:b/>
          <w:color w:val="000000"/>
        </w:rPr>
        <w:t>VU</w:t>
      </w:r>
      <w:r>
        <w:rPr>
          <w:rFonts w:ascii="Arial" w:hAnsi="Arial" w:cs="Arial"/>
          <w:color w:val="000000"/>
        </w:rPr>
        <w:t xml:space="preserve">  </w:t>
      </w:r>
      <w:r w:rsidR="00E85199" w:rsidRPr="001867F4">
        <w:rPr>
          <w:rFonts w:ascii="Arial" w:hAnsi="Arial" w:cs="Arial"/>
          <w:color w:val="000000" w:themeColor="text1"/>
        </w:rPr>
        <w:t xml:space="preserve">le certificat médical du médecin traitant de l’agent en date du </w:t>
      </w:r>
      <w:r w:rsidR="004F10BE" w:rsidRPr="004F10BE">
        <w:rPr>
          <w:rFonts w:ascii="Arial" w:hAnsi="Arial" w:cs="Arial"/>
          <w:color w:val="000000"/>
        </w:rPr>
        <w:t>………………</w:t>
      </w:r>
      <w:r w:rsidR="00E85199" w:rsidRPr="001867F4">
        <w:rPr>
          <w:rFonts w:ascii="Arial" w:hAnsi="Arial" w:cs="Arial"/>
          <w:color w:val="000000" w:themeColor="text1"/>
        </w:rPr>
        <w:t xml:space="preserve">prescrivant un temps partiel </w:t>
      </w:r>
      <w:r w:rsidR="00D57A10">
        <w:rPr>
          <w:rFonts w:ascii="Arial" w:hAnsi="Arial" w:cs="Arial"/>
          <w:color w:val="000000" w:themeColor="text1"/>
        </w:rPr>
        <w:t xml:space="preserve">pour raison </w:t>
      </w:r>
      <w:r w:rsidR="00E85199" w:rsidRPr="001867F4">
        <w:rPr>
          <w:rFonts w:ascii="Arial" w:hAnsi="Arial" w:cs="Arial"/>
          <w:color w:val="000000" w:themeColor="text1"/>
        </w:rPr>
        <w:t>thérapeutique</w:t>
      </w:r>
      <w:r w:rsidR="00D57A10">
        <w:rPr>
          <w:rFonts w:ascii="Arial" w:hAnsi="Arial" w:cs="Arial"/>
          <w:color w:val="000000" w:themeColor="text1"/>
        </w:rPr>
        <w:t xml:space="preserve"> à</w:t>
      </w:r>
      <w:r w:rsidR="004F10BE">
        <w:rPr>
          <w:rFonts w:ascii="Arial" w:hAnsi="Arial" w:cs="Arial"/>
          <w:color w:val="000000" w:themeColor="text1"/>
        </w:rPr>
        <w:t xml:space="preserve"> </w:t>
      </w:r>
      <w:r w:rsidR="004F10BE" w:rsidRPr="004F10BE">
        <w:rPr>
          <w:rFonts w:ascii="Arial" w:hAnsi="Arial" w:cs="Arial"/>
          <w:color w:val="000000"/>
        </w:rPr>
        <w:t>……</w:t>
      </w:r>
      <w:r w:rsidR="00E85199" w:rsidRPr="001867F4">
        <w:rPr>
          <w:rFonts w:ascii="Arial" w:hAnsi="Arial" w:cs="Arial"/>
          <w:color w:val="000000" w:themeColor="text1"/>
        </w:rPr>
        <w:t>%, à compter du</w:t>
      </w:r>
      <w:r w:rsidR="004F10BE" w:rsidRPr="004F10BE">
        <w:rPr>
          <w:rFonts w:ascii="Arial" w:hAnsi="Arial" w:cs="Arial"/>
          <w:color w:val="000000"/>
        </w:rPr>
        <w:t>………………</w:t>
      </w:r>
      <w:r w:rsidR="00E85199" w:rsidRPr="001867F4">
        <w:rPr>
          <w:rFonts w:ascii="Arial" w:hAnsi="Arial" w:cs="Arial"/>
          <w:color w:val="000000" w:themeColor="text1"/>
        </w:rPr>
        <w:t xml:space="preserve">, pour une durée de……………… mois </w:t>
      </w:r>
      <w:r w:rsidR="00E85199" w:rsidRPr="00D57A10">
        <w:rPr>
          <w:rFonts w:ascii="Arial" w:hAnsi="Arial" w:cs="Arial"/>
          <w:i/>
          <w:color w:val="000000" w:themeColor="text1"/>
        </w:rPr>
        <w:t xml:space="preserve">(1 mois minimum et 3 mois maximum), </w:t>
      </w:r>
      <w:r w:rsidR="00E85199" w:rsidRPr="001867F4">
        <w:rPr>
          <w:rFonts w:ascii="Arial" w:hAnsi="Arial" w:cs="Arial"/>
          <w:color w:val="000000" w:themeColor="text1"/>
        </w:rPr>
        <w:t>soit jusqu’au</w:t>
      </w:r>
      <w:r w:rsidR="004F10BE" w:rsidRPr="004F10BE">
        <w:rPr>
          <w:rFonts w:ascii="Arial" w:hAnsi="Arial" w:cs="Arial"/>
          <w:color w:val="000000"/>
        </w:rPr>
        <w:t>………………</w:t>
      </w:r>
      <w:r w:rsidR="00E85199" w:rsidRPr="001867F4">
        <w:rPr>
          <w:rFonts w:ascii="Arial" w:hAnsi="Arial" w:cs="Arial"/>
          <w:color w:val="000000" w:themeColor="text1"/>
        </w:rPr>
        <w:t>,</w:t>
      </w:r>
    </w:p>
    <w:p w:rsidR="008C07F0" w:rsidRDefault="008C07F0" w:rsidP="000A597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</w:p>
    <w:p w:rsidR="008C07F0" w:rsidRDefault="008C07F0" w:rsidP="008C07F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  <w:r w:rsidRPr="00F47786">
        <w:rPr>
          <w:rFonts w:ascii="Arial" w:hAnsi="Arial" w:cs="Arial"/>
          <w:b/>
          <w:color w:val="000000"/>
        </w:rPr>
        <w:t>VU</w:t>
      </w:r>
      <w:r>
        <w:rPr>
          <w:rFonts w:ascii="Arial" w:hAnsi="Arial" w:cs="Arial"/>
          <w:b/>
          <w:color w:val="000000"/>
        </w:rPr>
        <w:t xml:space="preserve">  </w:t>
      </w:r>
      <w:r w:rsidRPr="001867F4">
        <w:rPr>
          <w:rFonts w:ascii="Arial" w:hAnsi="Arial" w:cs="Arial"/>
          <w:color w:val="000000" w:themeColor="text1"/>
        </w:rPr>
        <w:t>l</w:t>
      </w:r>
      <w:r>
        <w:rPr>
          <w:rFonts w:ascii="Arial" w:hAnsi="Arial" w:cs="Arial"/>
          <w:color w:val="000000" w:themeColor="text1"/>
        </w:rPr>
        <w:t>’information du médecin du travail,</w:t>
      </w:r>
    </w:p>
    <w:p w:rsidR="008C07F0" w:rsidRPr="0093504C" w:rsidRDefault="008C07F0" w:rsidP="000A5970">
      <w:pPr>
        <w:pStyle w:val="VuConsidrant"/>
        <w:tabs>
          <w:tab w:val="left" w:pos="426"/>
        </w:tabs>
        <w:spacing w:before="120" w:after="0"/>
      </w:pPr>
    </w:p>
    <w:p w:rsidR="000A5970" w:rsidRDefault="001867F4" w:rsidP="000A5970">
      <w:pPr>
        <w:pStyle w:val="notifi"/>
        <w:tabs>
          <w:tab w:val="left" w:pos="1134"/>
        </w:tabs>
        <w:spacing w:line="24" w:lineRule="atLeast"/>
        <w:ind w:left="0"/>
        <w:rPr>
          <w:rFonts w:eastAsia="Calibri"/>
          <w:b/>
          <w:szCs w:val="22"/>
          <w:lang w:eastAsia="en-US"/>
        </w:rPr>
      </w:pPr>
      <w:r w:rsidRPr="004F10BE">
        <w:rPr>
          <w:color w:val="000000" w:themeColor="text1"/>
          <w:sz w:val="18"/>
        </w:rPr>
        <w:tab/>
      </w:r>
      <w:r w:rsidRPr="001867F4">
        <w:rPr>
          <w:sz w:val="18"/>
        </w:rPr>
        <w:t xml:space="preserve"> </w:t>
      </w:r>
    </w:p>
    <w:p w:rsidR="000A5970" w:rsidRPr="001D0E69" w:rsidRDefault="000A5970" w:rsidP="000A5970">
      <w:pPr>
        <w:jc w:val="center"/>
        <w:rPr>
          <w:rFonts w:ascii="Verdana" w:hAnsi="Verdana"/>
          <w:b/>
          <w:sz w:val="24"/>
        </w:rPr>
      </w:pPr>
      <w:r w:rsidRPr="001D0E69">
        <w:rPr>
          <w:rFonts w:ascii="Verdana" w:hAnsi="Verdana"/>
          <w:b/>
          <w:sz w:val="24"/>
        </w:rPr>
        <w:t>ARRÊTE</w:t>
      </w:r>
    </w:p>
    <w:p w:rsidR="000A5970" w:rsidRDefault="000A5970" w:rsidP="000A5970">
      <w:pPr>
        <w:tabs>
          <w:tab w:val="left" w:pos="1728"/>
        </w:tabs>
        <w:jc w:val="both"/>
        <w:rPr>
          <w:rFonts w:ascii="Arial" w:hAnsi="Arial" w:cs="Arial"/>
          <w:szCs w:val="22"/>
        </w:rPr>
      </w:pPr>
    </w:p>
    <w:p w:rsidR="000A5970" w:rsidRDefault="000A5970" w:rsidP="000A5970">
      <w:pPr>
        <w:pStyle w:val="articlen"/>
        <w:spacing w:before="0" w:after="240"/>
      </w:pPr>
      <w:r>
        <w:t>A</w:t>
      </w:r>
      <w:r w:rsidRPr="0093504C">
        <w:t>RTICLE 1</w:t>
      </w:r>
      <w:r w:rsidRPr="0093504C">
        <w:rPr>
          <w:vertAlign w:val="superscript"/>
        </w:rPr>
        <w:t xml:space="preserve">ER </w:t>
      </w:r>
    </w:p>
    <w:p w:rsidR="000A5970" w:rsidRDefault="000A5970" w:rsidP="000A5970">
      <w:pPr>
        <w:pStyle w:val="articlecontenu"/>
        <w:ind w:firstLine="0"/>
      </w:pPr>
      <w:r w:rsidRPr="000A5970">
        <w:t xml:space="preserve">M/Mme ……………… est autorisé(e) à exercer ses fonctions à temps partiel </w:t>
      </w:r>
      <w:r>
        <w:t xml:space="preserve">pour raison </w:t>
      </w:r>
      <w:r w:rsidRPr="000A5970">
        <w:t xml:space="preserve">thérapeutique </w:t>
      </w:r>
      <w:r w:rsidR="00D57A10">
        <w:t xml:space="preserve">à raison de …..% </w:t>
      </w:r>
      <w:r w:rsidR="008C07F0">
        <w:t>(</w:t>
      </w:r>
      <w:r w:rsidR="008C07F0" w:rsidRPr="008C07F0">
        <w:rPr>
          <w:i/>
        </w:rPr>
        <w:t>50, 60, 70, 80 ou 90%)</w:t>
      </w:r>
      <w:r w:rsidR="008C07F0">
        <w:t xml:space="preserve"> </w:t>
      </w:r>
      <w:r w:rsidRPr="000A5970">
        <w:t>à compter du ……………… pour une période de ………………</w:t>
      </w:r>
      <w:r w:rsidR="00E1648C">
        <w:t>(</w:t>
      </w:r>
      <w:r w:rsidR="00E1648C" w:rsidRPr="00E1648C">
        <w:rPr>
          <w:i/>
        </w:rPr>
        <w:t>entre un et trois mois</w:t>
      </w:r>
      <w:r w:rsidR="00E1648C">
        <w:t xml:space="preserve">) </w:t>
      </w:r>
      <w:r w:rsidRPr="000A5970">
        <w:t>soit jusqu’au ……………….</w:t>
      </w:r>
    </w:p>
    <w:p w:rsidR="00E1648C" w:rsidRPr="00E1648C" w:rsidRDefault="00E1648C" w:rsidP="000A5970">
      <w:pPr>
        <w:pStyle w:val="articlecontenu"/>
        <w:ind w:firstLine="0"/>
        <w:rPr>
          <w:i/>
        </w:rPr>
      </w:pPr>
      <w:r w:rsidRPr="00E1648C">
        <w:rPr>
          <w:i/>
        </w:rPr>
        <w:t xml:space="preserve">(Le cas échéant) </w:t>
      </w:r>
    </w:p>
    <w:p w:rsidR="00E1648C" w:rsidRDefault="00E1648C" w:rsidP="00E1648C">
      <w:pPr>
        <w:pStyle w:val="articlecontenu"/>
        <w:ind w:firstLine="0"/>
      </w:pPr>
      <w:r>
        <w:t xml:space="preserve">Il est mis fin au régime du travail à temps partiel de droit </w:t>
      </w:r>
      <w:r w:rsidR="008C07F0">
        <w:t>ou sur autorisation</w:t>
      </w:r>
      <w:r>
        <w:t xml:space="preserve"> accordé antérieurement.</w:t>
      </w:r>
    </w:p>
    <w:p w:rsidR="000A5970" w:rsidRDefault="000A5970" w:rsidP="000A5970">
      <w:pPr>
        <w:pStyle w:val="articlecontenu"/>
        <w:ind w:firstLine="0"/>
      </w:pPr>
    </w:p>
    <w:p w:rsidR="008C07F0" w:rsidRDefault="008C07F0" w:rsidP="000A5970">
      <w:pPr>
        <w:pStyle w:val="articlen"/>
        <w:spacing w:before="0" w:after="240"/>
      </w:pPr>
    </w:p>
    <w:p w:rsidR="000A5970" w:rsidRPr="005E6110" w:rsidRDefault="000A5970" w:rsidP="000A5970">
      <w:pPr>
        <w:pStyle w:val="articlen"/>
        <w:spacing w:before="0" w:after="240"/>
      </w:pPr>
      <w:r>
        <w:lastRenderedPageBreak/>
        <w:t>ARTICLE 2</w:t>
      </w:r>
      <w:r>
        <w:rPr>
          <w:i/>
        </w:rPr>
        <w:t xml:space="preserve"> </w:t>
      </w:r>
    </w:p>
    <w:p w:rsidR="000A5970" w:rsidRPr="001867F4" w:rsidRDefault="000A5970" w:rsidP="000A5970">
      <w:pPr>
        <w:spacing w:line="24" w:lineRule="atLeast"/>
        <w:jc w:val="both"/>
        <w:rPr>
          <w:rFonts w:ascii="Arial" w:hAnsi="Arial" w:cs="Arial"/>
          <w:color w:val="000000" w:themeColor="text1"/>
        </w:rPr>
      </w:pPr>
      <w:r w:rsidRPr="001867F4">
        <w:rPr>
          <w:rFonts w:ascii="Arial" w:hAnsi="Arial" w:cs="Arial"/>
          <w:color w:val="000000" w:themeColor="text1"/>
        </w:rPr>
        <w:t xml:space="preserve">Pendant cette période, l’agent effectuera son service à </w:t>
      </w:r>
      <w:r w:rsidRPr="004F10BE">
        <w:rPr>
          <w:rFonts w:ascii="Arial" w:hAnsi="Arial" w:cs="Arial"/>
          <w:color w:val="000000"/>
        </w:rPr>
        <w:t>………………</w:t>
      </w:r>
      <w:r w:rsidRPr="001867F4">
        <w:rPr>
          <w:rFonts w:ascii="Arial" w:hAnsi="Arial" w:cs="Arial"/>
          <w:color w:val="000000" w:themeColor="text1"/>
        </w:rPr>
        <w:t xml:space="preserve">% et percevra l’intégralité de son traitement ainsi que </w:t>
      </w:r>
      <w:r w:rsidR="00332838">
        <w:rPr>
          <w:rFonts w:ascii="Arial" w:hAnsi="Arial" w:cs="Arial"/>
          <w:color w:val="000000" w:themeColor="text1"/>
        </w:rPr>
        <w:t>(</w:t>
      </w:r>
      <w:r w:rsidR="00332838" w:rsidRPr="00332838">
        <w:rPr>
          <w:rFonts w:ascii="Arial" w:hAnsi="Arial" w:cs="Arial"/>
          <w:i/>
          <w:color w:val="000000" w:themeColor="text1"/>
        </w:rPr>
        <w:t>le cas échéant</w:t>
      </w:r>
      <w:r w:rsidR="00332838">
        <w:rPr>
          <w:rFonts w:ascii="Arial" w:hAnsi="Arial" w:cs="Arial"/>
          <w:color w:val="000000" w:themeColor="text1"/>
        </w:rPr>
        <w:t xml:space="preserve">) </w:t>
      </w:r>
      <w:r w:rsidRPr="001867F4">
        <w:rPr>
          <w:rFonts w:ascii="Arial" w:hAnsi="Arial" w:cs="Arial"/>
          <w:color w:val="000000" w:themeColor="text1"/>
        </w:rPr>
        <w:t xml:space="preserve">le supplément familial de traitement et la </w:t>
      </w:r>
      <w:r w:rsidR="007D1245">
        <w:rPr>
          <w:rFonts w:ascii="Arial" w:hAnsi="Arial" w:cs="Arial"/>
          <w:color w:val="000000" w:themeColor="text1"/>
        </w:rPr>
        <w:t>nouvelle bonification indiciaire</w:t>
      </w:r>
      <w:r w:rsidRPr="001867F4">
        <w:rPr>
          <w:rFonts w:ascii="Arial" w:hAnsi="Arial" w:cs="Arial"/>
          <w:color w:val="000000" w:themeColor="text1"/>
        </w:rPr>
        <w:t xml:space="preserve"> le cas échéant.</w:t>
      </w:r>
    </w:p>
    <w:p w:rsidR="00E1648C" w:rsidRDefault="00E1648C" w:rsidP="000A5970">
      <w:pPr>
        <w:spacing w:line="24" w:lineRule="atLeast"/>
        <w:jc w:val="both"/>
        <w:rPr>
          <w:rFonts w:ascii="Arial" w:hAnsi="Arial" w:cs="Arial"/>
          <w:i/>
          <w:color w:val="000000" w:themeColor="text1"/>
          <w:spacing w:val="4"/>
        </w:rPr>
      </w:pPr>
    </w:p>
    <w:p w:rsidR="00D57A10" w:rsidRPr="00D57A10" w:rsidRDefault="00D57A10" w:rsidP="000A5970">
      <w:pPr>
        <w:spacing w:line="24" w:lineRule="atLeast"/>
        <w:jc w:val="both"/>
        <w:rPr>
          <w:rFonts w:ascii="Arial" w:hAnsi="Arial" w:cs="Arial"/>
          <w:i/>
          <w:color w:val="000000" w:themeColor="text1"/>
          <w:spacing w:val="4"/>
        </w:rPr>
      </w:pPr>
      <w:r w:rsidRPr="00D57A10">
        <w:rPr>
          <w:rFonts w:ascii="Arial" w:hAnsi="Arial" w:cs="Arial"/>
          <w:i/>
          <w:color w:val="000000" w:themeColor="text1"/>
          <w:spacing w:val="4"/>
        </w:rPr>
        <w:t>(Selon la règle fixée dans la délibération relative au régime indemnitaire)</w:t>
      </w:r>
    </w:p>
    <w:p w:rsidR="000A5970" w:rsidRDefault="000A5970" w:rsidP="000A5970">
      <w:pPr>
        <w:spacing w:line="24" w:lineRule="atLeast"/>
        <w:jc w:val="both"/>
        <w:rPr>
          <w:rFonts w:ascii="Arial" w:hAnsi="Arial" w:cs="Arial"/>
          <w:color w:val="000000" w:themeColor="text1"/>
          <w:spacing w:val="4"/>
        </w:rPr>
      </w:pPr>
      <w:r w:rsidRPr="001867F4">
        <w:rPr>
          <w:rFonts w:ascii="Arial" w:hAnsi="Arial" w:cs="Arial"/>
          <w:color w:val="000000" w:themeColor="text1"/>
          <w:spacing w:val="4"/>
        </w:rPr>
        <w:t xml:space="preserve">L’agent percevra ses primes et indemnités calculées au prorata de sa durée de service soit à raison de </w:t>
      </w:r>
      <w:r w:rsidRPr="004F10BE">
        <w:rPr>
          <w:rFonts w:ascii="Arial" w:hAnsi="Arial" w:cs="Arial"/>
          <w:color w:val="000000"/>
        </w:rPr>
        <w:t>………………</w:t>
      </w:r>
      <w:r w:rsidRPr="001867F4">
        <w:rPr>
          <w:rFonts w:ascii="Arial" w:hAnsi="Arial" w:cs="Arial"/>
          <w:color w:val="000000" w:themeColor="text1"/>
          <w:spacing w:val="4"/>
        </w:rPr>
        <w:t>% du temps partiel thérapeutique accordé.</w:t>
      </w:r>
    </w:p>
    <w:p w:rsidR="00D57A10" w:rsidRDefault="00D57A10" w:rsidP="000A5970">
      <w:pPr>
        <w:spacing w:line="24" w:lineRule="atLeast"/>
        <w:jc w:val="both"/>
        <w:rPr>
          <w:rFonts w:ascii="Arial" w:hAnsi="Arial" w:cs="Arial"/>
          <w:color w:val="000000" w:themeColor="text1"/>
          <w:spacing w:val="4"/>
        </w:rPr>
      </w:pPr>
      <w:r>
        <w:rPr>
          <w:rFonts w:ascii="Arial" w:hAnsi="Arial" w:cs="Arial"/>
          <w:color w:val="000000" w:themeColor="text1"/>
          <w:spacing w:val="4"/>
        </w:rPr>
        <w:t>OU</w:t>
      </w:r>
    </w:p>
    <w:p w:rsidR="00D57A10" w:rsidRPr="001867F4" w:rsidRDefault="00D57A10" w:rsidP="000A5970">
      <w:pPr>
        <w:spacing w:line="24" w:lineRule="atLeast"/>
        <w:jc w:val="both"/>
        <w:rPr>
          <w:rFonts w:ascii="Arial" w:hAnsi="Arial" w:cs="Arial"/>
          <w:color w:val="000000" w:themeColor="text1"/>
          <w:spacing w:val="4"/>
        </w:rPr>
      </w:pPr>
      <w:r>
        <w:rPr>
          <w:rFonts w:ascii="Arial" w:hAnsi="Arial" w:cs="Arial"/>
          <w:color w:val="000000" w:themeColor="text1"/>
          <w:spacing w:val="4"/>
        </w:rPr>
        <w:t>L’agent percevra ses primes et indemnités dans les mêmes proportions que son traitement.</w:t>
      </w:r>
    </w:p>
    <w:p w:rsidR="000A5970" w:rsidRPr="005E6110" w:rsidRDefault="000A5970" w:rsidP="000A5970">
      <w:pPr>
        <w:pStyle w:val="articlecontenu"/>
        <w:ind w:firstLine="0"/>
      </w:pPr>
    </w:p>
    <w:p w:rsidR="000A5970" w:rsidRDefault="000A5970" w:rsidP="000A5970">
      <w:pPr>
        <w:pStyle w:val="articlen"/>
        <w:spacing w:before="0" w:after="240"/>
      </w:pPr>
      <w:r>
        <w:t>ARTICLE 3</w:t>
      </w:r>
    </w:p>
    <w:p w:rsidR="000A5970" w:rsidRPr="000A5970" w:rsidRDefault="000A5970" w:rsidP="000A5970">
      <w:pPr>
        <w:spacing w:line="24" w:lineRule="atLeast"/>
        <w:jc w:val="both"/>
        <w:rPr>
          <w:rFonts w:ascii="Arial" w:hAnsi="Arial" w:cs="Arial"/>
          <w:color w:val="000000" w:themeColor="text1"/>
          <w:spacing w:val="4"/>
        </w:rPr>
      </w:pPr>
      <w:r w:rsidRPr="000A5970">
        <w:rPr>
          <w:rFonts w:ascii="Arial" w:hAnsi="Arial" w:cs="Arial"/>
          <w:color w:val="000000" w:themeColor="text1"/>
          <w:spacing w:val="4"/>
        </w:rPr>
        <w:t xml:space="preserve">Les périodes d’exercice à temps partiel </w:t>
      </w:r>
      <w:r w:rsidR="00332838">
        <w:rPr>
          <w:rFonts w:ascii="Arial" w:hAnsi="Arial" w:cs="Arial"/>
          <w:color w:val="000000" w:themeColor="text1"/>
          <w:spacing w:val="4"/>
        </w:rPr>
        <w:t xml:space="preserve">pour raison </w:t>
      </w:r>
      <w:r w:rsidRPr="000A5970">
        <w:rPr>
          <w:rFonts w:ascii="Arial" w:hAnsi="Arial" w:cs="Arial"/>
          <w:color w:val="000000" w:themeColor="text1"/>
          <w:spacing w:val="4"/>
        </w:rPr>
        <w:t>thérapeutique sont considérées comme du temps plein pour la détermination des droits à l’avancement</w:t>
      </w:r>
      <w:r w:rsidR="00E1648C">
        <w:rPr>
          <w:rFonts w:ascii="Arial" w:hAnsi="Arial" w:cs="Arial"/>
          <w:color w:val="000000" w:themeColor="text1"/>
          <w:spacing w:val="4"/>
        </w:rPr>
        <w:t>, à la promotion, à la formation et à la retraite.</w:t>
      </w:r>
    </w:p>
    <w:p w:rsidR="000A5970" w:rsidRDefault="000A5970" w:rsidP="000A5970">
      <w:pPr>
        <w:pStyle w:val="articlen"/>
        <w:spacing w:before="0" w:after="240"/>
      </w:pPr>
    </w:p>
    <w:p w:rsidR="000A5970" w:rsidRPr="005E6110" w:rsidRDefault="000A5970" w:rsidP="000A5970">
      <w:pPr>
        <w:pStyle w:val="articlen"/>
        <w:spacing w:before="0" w:after="240"/>
      </w:pPr>
      <w:r>
        <w:t>ARTICLE 4</w:t>
      </w:r>
    </w:p>
    <w:p w:rsidR="000A5970" w:rsidRDefault="000A5970" w:rsidP="00D57A10">
      <w:pPr>
        <w:spacing w:line="24" w:lineRule="atLeast"/>
        <w:ind w:right="-76"/>
        <w:jc w:val="both"/>
        <w:rPr>
          <w:rFonts w:ascii="Arial" w:hAnsi="Arial" w:cs="Arial"/>
          <w:i/>
          <w:iCs/>
          <w:color w:val="000000" w:themeColor="text1"/>
        </w:rPr>
      </w:pPr>
      <w:r w:rsidRPr="001867F4">
        <w:rPr>
          <w:rFonts w:ascii="Arial" w:hAnsi="Arial" w:cs="Arial"/>
          <w:color w:val="000000" w:themeColor="text1"/>
        </w:rPr>
        <w:t>Le temps de travail est organisé dans un cadre</w:t>
      </w:r>
      <w:r>
        <w:rPr>
          <w:rFonts w:ascii="Arial" w:hAnsi="Arial" w:cs="Arial"/>
          <w:color w:val="000000" w:themeColor="text1"/>
        </w:rPr>
        <w:t xml:space="preserve"> </w:t>
      </w:r>
      <w:r w:rsidRPr="004F10BE">
        <w:rPr>
          <w:rFonts w:ascii="Arial" w:hAnsi="Arial" w:cs="Arial"/>
          <w:color w:val="000000"/>
        </w:rPr>
        <w:t>………………</w:t>
      </w:r>
      <w:r>
        <w:rPr>
          <w:rFonts w:ascii="Arial" w:hAnsi="Arial" w:cs="Arial"/>
          <w:color w:val="000000"/>
        </w:rPr>
        <w:t xml:space="preserve"> (</w:t>
      </w:r>
      <w:r w:rsidRPr="00D57A10">
        <w:rPr>
          <w:rFonts w:ascii="Arial" w:hAnsi="Arial" w:cs="Arial"/>
          <w:i/>
          <w:color w:val="000000"/>
        </w:rPr>
        <w:t>quotité travaillée hebdomadaire / mensuelle</w:t>
      </w:r>
      <w:r>
        <w:rPr>
          <w:rFonts w:ascii="Arial" w:hAnsi="Arial" w:cs="Arial"/>
          <w:color w:val="000000"/>
        </w:rPr>
        <w:t>)</w:t>
      </w:r>
      <w:r w:rsidRPr="001867F4">
        <w:rPr>
          <w:rFonts w:ascii="Arial" w:hAnsi="Arial" w:cs="Arial"/>
          <w:color w:val="000000" w:themeColor="text1"/>
        </w:rPr>
        <w:t>, selon les modalités suivantes :</w:t>
      </w:r>
      <w:r w:rsidR="00D57A10">
        <w:rPr>
          <w:rFonts w:ascii="Arial" w:hAnsi="Arial" w:cs="Arial"/>
          <w:color w:val="000000" w:themeColor="text1"/>
        </w:rPr>
        <w:t xml:space="preserve"> ………………………………………………….</w:t>
      </w:r>
      <w:r w:rsidRPr="001867F4">
        <w:rPr>
          <w:rFonts w:ascii="Arial" w:hAnsi="Arial" w:cs="Arial"/>
          <w:vanish/>
          <w:color w:val="000000" w:themeColor="text1"/>
        </w:rPr>
        <w:t>(mentionner le cadre d’organisation choisi et préciser la répartition des périodes travaillées et non travaillées).</w:t>
      </w:r>
      <w:r w:rsidR="00D57A10">
        <w:rPr>
          <w:rFonts w:ascii="Arial" w:hAnsi="Arial" w:cs="Arial"/>
          <w:color w:val="000000" w:themeColor="text1"/>
        </w:rPr>
        <w:t xml:space="preserve"> (</w:t>
      </w:r>
      <w:r w:rsidRPr="001867F4">
        <w:rPr>
          <w:rFonts w:ascii="Arial" w:hAnsi="Arial" w:cs="Arial"/>
          <w:i/>
          <w:iCs/>
          <w:color w:val="000000" w:themeColor="text1"/>
        </w:rPr>
        <w:t>Précisez les modalités, par exemple, travail uniquement les matins, etc.</w:t>
      </w:r>
      <w:r w:rsidR="00D57A10">
        <w:rPr>
          <w:rFonts w:ascii="Arial" w:hAnsi="Arial" w:cs="Arial"/>
          <w:i/>
          <w:iCs/>
          <w:color w:val="000000" w:themeColor="text1"/>
        </w:rPr>
        <w:t>)</w:t>
      </w:r>
    </w:p>
    <w:p w:rsidR="00E1648C" w:rsidRDefault="00E1648C" w:rsidP="00D57A10">
      <w:pPr>
        <w:spacing w:line="24" w:lineRule="atLeast"/>
        <w:ind w:right="-76"/>
        <w:jc w:val="both"/>
        <w:rPr>
          <w:rFonts w:ascii="Arial" w:hAnsi="Arial" w:cs="Arial"/>
          <w:i/>
          <w:iCs/>
          <w:color w:val="000000" w:themeColor="text1"/>
        </w:rPr>
      </w:pPr>
    </w:p>
    <w:p w:rsidR="00E1648C" w:rsidRDefault="00E1648C" w:rsidP="00D57A10">
      <w:pPr>
        <w:spacing w:line="24" w:lineRule="atLeast"/>
        <w:ind w:right="-76"/>
        <w:jc w:val="both"/>
        <w:rPr>
          <w:rFonts w:ascii="Arial" w:hAnsi="Arial" w:cs="Arial"/>
          <w:i/>
          <w:iCs/>
          <w:color w:val="000000" w:themeColor="text1"/>
        </w:rPr>
      </w:pPr>
    </w:p>
    <w:p w:rsidR="00E1648C" w:rsidRPr="00E1648C" w:rsidRDefault="00E1648C" w:rsidP="00E1648C">
      <w:pPr>
        <w:pStyle w:val="articlen"/>
        <w:spacing w:before="0" w:after="240"/>
      </w:pPr>
      <w:r>
        <w:t>ARTICLE 5</w:t>
      </w:r>
    </w:p>
    <w:p w:rsidR="00E1648C" w:rsidRPr="00E1648C" w:rsidRDefault="00E1648C" w:rsidP="00E1648C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  <w:r w:rsidRPr="00E1648C">
        <w:rPr>
          <w:rFonts w:ascii="Arial" w:hAnsi="Arial" w:cs="Arial"/>
          <w:color w:val="000000" w:themeColor="text1"/>
        </w:rPr>
        <w:t>L'autorité territoriale peut faire procéder à tout moment à l'examen de M/Mme ……………. par un médecin agréé. M/Mme est tenu(e) de s'y soumettre sous peine d'interruption de l'autorisation dont il/elle bénéficie.</w:t>
      </w:r>
    </w:p>
    <w:p w:rsidR="00D57A10" w:rsidRDefault="00D57A10" w:rsidP="00D57A10">
      <w:pPr>
        <w:pStyle w:val="articlen"/>
        <w:spacing w:before="0" w:after="240"/>
      </w:pPr>
    </w:p>
    <w:p w:rsidR="00D57A10" w:rsidRDefault="00E1648C" w:rsidP="00D57A10">
      <w:pPr>
        <w:pStyle w:val="articlen"/>
        <w:spacing w:before="0" w:after="240"/>
      </w:pPr>
      <w:r>
        <w:t>ARTICLE 6</w:t>
      </w:r>
    </w:p>
    <w:p w:rsidR="00D57A10" w:rsidRPr="000A5970" w:rsidRDefault="00D57A10" w:rsidP="00D57A1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  <w:r w:rsidRPr="000A5970">
        <w:rPr>
          <w:rFonts w:ascii="Arial" w:hAnsi="Arial" w:cs="Arial"/>
          <w:color w:val="000000" w:themeColor="text1"/>
        </w:rPr>
        <w:t xml:space="preserve">Avant le terme de cette autorisation, </w:t>
      </w:r>
      <w:r>
        <w:rPr>
          <w:rFonts w:ascii="Arial" w:hAnsi="Arial" w:cs="Arial"/>
          <w:color w:val="000000" w:themeColor="text1"/>
        </w:rPr>
        <w:t>M/Mme …………..</w:t>
      </w:r>
      <w:r w:rsidRPr="000A5970">
        <w:rPr>
          <w:rFonts w:ascii="Arial" w:hAnsi="Arial" w:cs="Arial"/>
          <w:color w:val="000000" w:themeColor="text1"/>
        </w:rPr>
        <w:t xml:space="preserve"> pourra :</w:t>
      </w:r>
    </w:p>
    <w:p w:rsidR="00D57A10" w:rsidRPr="00D57A10" w:rsidRDefault="00D57A10" w:rsidP="00D57A10">
      <w:pPr>
        <w:pStyle w:val="Paragraphedeliste"/>
        <w:numPr>
          <w:ilvl w:val="0"/>
          <w:numId w:val="15"/>
        </w:num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  <w:sz w:val="20"/>
        </w:rPr>
      </w:pPr>
      <w:r w:rsidRPr="00D57A10">
        <w:rPr>
          <w:rFonts w:ascii="Arial" w:hAnsi="Arial" w:cs="Arial"/>
          <w:color w:val="000000" w:themeColor="text1"/>
          <w:sz w:val="20"/>
        </w:rPr>
        <w:t xml:space="preserve">modifier la quotité de travail ou y mettre fin </w:t>
      </w:r>
      <w:r w:rsidR="00E1648C">
        <w:rPr>
          <w:rFonts w:ascii="Arial" w:hAnsi="Arial" w:cs="Arial"/>
          <w:color w:val="000000" w:themeColor="text1"/>
          <w:sz w:val="20"/>
        </w:rPr>
        <w:t xml:space="preserve">par anticipation </w:t>
      </w:r>
      <w:r w:rsidRPr="00D57A10">
        <w:rPr>
          <w:rFonts w:ascii="Arial" w:hAnsi="Arial" w:cs="Arial"/>
          <w:color w:val="000000" w:themeColor="text1"/>
          <w:sz w:val="20"/>
        </w:rPr>
        <w:t>sur présentation d’un certificat médical,</w:t>
      </w:r>
    </w:p>
    <w:p w:rsidR="00D57A10" w:rsidRPr="00D57A10" w:rsidRDefault="00E1648C" w:rsidP="00D57A10">
      <w:pPr>
        <w:pStyle w:val="Paragraphedeliste"/>
        <w:numPr>
          <w:ilvl w:val="0"/>
          <w:numId w:val="15"/>
        </w:num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y mettre fin si il/elle</w:t>
      </w:r>
      <w:r w:rsidR="00D57A10" w:rsidRPr="00D57A10">
        <w:rPr>
          <w:rFonts w:ascii="Arial" w:hAnsi="Arial" w:cs="Arial"/>
          <w:color w:val="000000" w:themeColor="text1"/>
          <w:sz w:val="20"/>
        </w:rPr>
        <w:t xml:space="preserve"> se trouve depuis plus de 30 jours en congé pour raisons de santé ou en congé pour invalidité temporaire imputable au service.</w:t>
      </w:r>
    </w:p>
    <w:p w:rsidR="00D57A10" w:rsidRPr="000A5970" w:rsidRDefault="00D57A10" w:rsidP="00D57A1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  <w:r w:rsidRPr="000A5970">
        <w:rPr>
          <w:rFonts w:ascii="Arial" w:hAnsi="Arial" w:cs="Arial"/>
          <w:color w:val="000000" w:themeColor="text1"/>
        </w:rPr>
        <w:t xml:space="preserve">Cette autorisation sera interrompue en cas de placement en congé de maternité, de congé de paternité et d'accueil de </w:t>
      </w:r>
      <w:r>
        <w:rPr>
          <w:rFonts w:ascii="Arial" w:hAnsi="Arial" w:cs="Arial"/>
          <w:color w:val="000000" w:themeColor="text1"/>
        </w:rPr>
        <w:t>l'enfant ou de congé d'adoption.</w:t>
      </w:r>
    </w:p>
    <w:p w:rsidR="00D57A10" w:rsidRPr="00D57A10" w:rsidRDefault="00D57A10" w:rsidP="00D57A10">
      <w:pPr>
        <w:pStyle w:val="articlen"/>
        <w:spacing w:before="0" w:after="240"/>
      </w:pPr>
    </w:p>
    <w:p w:rsidR="00D57A10" w:rsidRDefault="00E1648C" w:rsidP="00D57A10">
      <w:pPr>
        <w:pStyle w:val="articlen"/>
        <w:spacing w:before="0" w:after="240"/>
      </w:pPr>
      <w:r>
        <w:t>ARTICLE 7</w:t>
      </w:r>
    </w:p>
    <w:p w:rsidR="008C07F0" w:rsidRDefault="008C07F0" w:rsidP="008C07F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  <w:r w:rsidRPr="008C07F0">
        <w:rPr>
          <w:rFonts w:ascii="Arial" w:hAnsi="Arial" w:cs="Arial"/>
          <w:color w:val="000000" w:themeColor="text1"/>
        </w:rPr>
        <w:t>Cette période est considérée comme du temps plein pour la détermination des droits à l’avancement d’échelon et de grade, la constitution et la liquidation des droits à pension civile et l’ouverture des droits à un nouveau congé de longue maladie.</w:t>
      </w:r>
    </w:p>
    <w:p w:rsidR="008C07F0" w:rsidRPr="008C07F0" w:rsidRDefault="008C07F0" w:rsidP="008C07F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</w:p>
    <w:p w:rsidR="008C07F0" w:rsidRPr="008C07F0" w:rsidRDefault="008C07F0" w:rsidP="008C07F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b/>
          <w:i/>
          <w:color w:val="000000" w:themeColor="text1"/>
        </w:rPr>
      </w:pPr>
      <w:r w:rsidRPr="008C07F0">
        <w:rPr>
          <w:rFonts w:ascii="Arial" w:hAnsi="Arial" w:cs="Arial"/>
          <w:b/>
          <w:i/>
          <w:color w:val="000000" w:themeColor="text1"/>
        </w:rPr>
        <w:t xml:space="preserve">(Pour les fonctionnaires stagiaires) : </w:t>
      </w:r>
    </w:p>
    <w:p w:rsidR="008C07F0" w:rsidRPr="008C07F0" w:rsidRDefault="008C07F0" w:rsidP="008C07F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  <w:r w:rsidRPr="008C07F0">
        <w:rPr>
          <w:rFonts w:ascii="Arial" w:hAnsi="Arial" w:cs="Arial"/>
          <w:color w:val="000000" w:themeColor="text1"/>
        </w:rPr>
        <w:t>La durée du stage est prolongée pour atteindre la durée correspondant à la période de stage effectuée par les agents à temps plein.</w:t>
      </w:r>
    </w:p>
    <w:p w:rsidR="008C07F0" w:rsidRPr="008C07F0" w:rsidRDefault="008C07F0" w:rsidP="008C07F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  <w:bookmarkStart w:id="1" w:name="_Hlk89272892"/>
      <w:r w:rsidRPr="008C07F0">
        <w:rPr>
          <w:rFonts w:ascii="Arial" w:hAnsi="Arial" w:cs="Arial"/>
          <w:color w:val="000000" w:themeColor="text1"/>
        </w:rPr>
        <w:t>Toutefois, la période de service effectuée à temps partiel pour raison thérapeutique sera prise en compte, lors de la titularisation, pour l'intégralité de sa durée effective, dans le calcul des services retenus pour le classement et l'avancement</w:t>
      </w:r>
      <w:bookmarkEnd w:id="1"/>
      <w:r w:rsidRPr="008C07F0">
        <w:rPr>
          <w:rFonts w:ascii="Arial" w:hAnsi="Arial" w:cs="Arial"/>
          <w:color w:val="000000" w:themeColor="text1"/>
        </w:rPr>
        <w:t>)</w:t>
      </w:r>
    </w:p>
    <w:p w:rsidR="008C07F0" w:rsidRDefault="008C07F0" w:rsidP="00D57A10">
      <w:pPr>
        <w:pStyle w:val="articlen"/>
        <w:spacing w:before="0" w:after="240"/>
      </w:pPr>
    </w:p>
    <w:p w:rsidR="008C07F0" w:rsidRPr="000A5970" w:rsidRDefault="008C07F0" w:rsidP="008C07F0">
      <w:pPr>
        <w:pStyle w:val="articlen"/>
        <w:spacing w:before="0" w:after="240"/>
      </w:pPr>
      <w:r>
        <w:t>ARTICLE 8</w:t>
      </w:r>
    </w:p>
    <w:p w:rsidR="00D57A10" w:rsidRDefault="00D57A10" w:rsidP="00D57A10">
      <w:pPr>
        <w:tabs>
          <w:tab w:val="left" w:pos="284"/>
          <w:tab w:val="left" w:pos="1560"/>
        </w:tabs>
        <w:spacing w:line="24" w:lineRule="atLeast"/>
        <w:jc w:val="both"/>
        <w:rPr>
          <w:rFonts w:ascii="Arial" w:hAnsi="Arial" w:cs="Arial"/>
          <w:color w:val="000000" w:themeColor="text1"/>
        </w:rPr>
      </w:pPr>
      <w:r w:rsidRPr="000A5970">
        <w:rPr>
          <w:rFonts w:ascii="Arial" w:hAnsi="Arial" w:cs="Arial"/>
          <w:color w:val="000000" w:themeColor="text1"/>
        </w:rPr>
        <w:t>Cette autorisation qui cessera de plein droit à son terme, pourra être renouvelée dans la limite d’un an selon la même procédure et sous réserve, au-delà de 3 mois, d’un examen par un médecin</w:t>
      </w:r>
      <w:r>
        <w:rPr>
          <w:rFonts w:ascii="Arial" w:hAnsi="Arial" w:cs="Arial"/>
          <w:color w:val="000000" w:themeColor="text1"/>
        </w:rPr>
        <w:t xml:space="preserve"> agréé.</w:t>
      </w:r>
    </w:p>
    <w:p w:rsidR="000A5970" w:rsidRDefault="000A5970" w:rsidP="000A5970">
      <w:pPr>
        <w:pStyle w:val="articlen"/>
        <w:spacing w:before="0" w:after="240"/>
      </w:pPr>
    </w:p>
    <w:p w:rsidR="008C07F0" w:rsidRDefault="008C07F0" w:rsidP="000A5970">
      <w:pPr>
        <w:pStyle w:val="articlen"/>
        <w:spacing w:before="0" w:after="240"/>
      </w:pPr>
    </w:p>
    <w:p w:rsidR="000A5970" w:rsidRPr="000A5970" w:rsidRDefault="008C07F0" w:rsidP="000A5970">
      <w:pPr>
        <w:pStyle w:val="articlen"/>
        <w:spacing w:before="0" w:after="240"/>
      </w:pPr>
      <w:r>
        <w:t>ARTICLE 9</w:t>
      </w:r>
    </w:p>
    <w:p w:rsidR="000A5970" w:rsidRPr="005E6110" w:rsidRDefault="000A5970" w:rsidP="000A5970">
      <w:pPr>
        <w:pStyle w:val="articlen"/>
        <w:spacing w:before="0" w:after="240"/>
        <w:rPr>
          <w:b w:val="0"/>
        </w:rPr>
      </w:pPr>
      <w:r w:rsidRPr="005E6110">
        <w:rPr>
          <w:b w:val="0"/>
        </w:rPr>
        <w:t xml:space="preserve">Le Directeur général des services/Le secrétaire général </w:t>
      </w:r>
      <w:r>
        <w:rPr>
          <w:b w:val="0"/>
        </w:rPr>
        <w:t xml:space="preserve">de mairie </w:t>
      </w:r>
      <w:r w:rsidRPr="005E6110">
        <w:rPr>
          <w:b w:val="0"/>
        </w:rPr>
        <w:t>est chargé de l'exécution du présent arrêté qui sera</w:t>
      </w:r>
      <w:r w:rsidR="00D57A10">
        <w:rPr>
          <w:b w:val="0"/>
        </w:rPr>
        <w:t xml:space="preserve"> </w:t>
      </w:r>
      <w:r w:rsidRPr="005E6110">
        <w:rPr>
          <w:b w:val="0"/>
        </w:rPr>
        <w:t>notifié à l'intéressé(e).</w:t>
      </w:r>
    </w:p>
    <w:p w:rsidR="000A5970" w:rsidRPr="005E6110" w:rsidRDefault="000A5970" w:rsidP="000A5970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</w:rPr>
      </w:pPr>
      <w:r w:rsidRPr="005E6110">
        <w:rPr>
          <w:rFonts w:ascii="Arial" w:hAnsi="Arial" w:cs="Arial"/>
          <w:b/>
          <w:bCs/>
          <w:u w:val="single"/>
        </w:rPr>
        <w:t>Ampliation adressée au</w:t>
      </w:r>
      <w:r w:rsidRPr="005E6110">
        <w:rPr>
          <w:rFonts w:ascii="Arial" w:hAnsi="Arial" w:cs="Arial"/>
        </w:rPr>
        <w:t xml:space="preserve"> :</w:t>
      </w:r>
    </w:p>
    <w:p w:rsidR="000A5970" w:rsidRPr="005E6110" w:rsidRDefault="000A5970" w:rsidP="000A5970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</w:rPr>
      </w:pPr>
      <w:r w:rsidRPr="005E6110">
        <w:rPr>
          <w:rFonts w:ascii="Arial" w:hAnsi="Arial" w:cs="Arial"/>
        </w:rPr>
        <w:t>- Président du Centre de Gestion</w:t>
      </w:r>
    </w:p>
    <w:p w:rsidR="000A5970" w:rsidRPr="005E6110" w:rsidRDefault="000A5970" w:rsidP="000A5970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</w:rPr>
      </w:pPr>
      <w:r w:rsidRPr="005E6110">
        <w:rPr>
          <w:rFonts w:ascii="Arial" w:hAnsi="Arial" w:cs="Arial"/>
        </w:rPr>
        <w:t>- Comptable de la collectivité</w:t>
      </w:r>
    </w:p>
    <w:p w:rsidR="000A5970" w:rsidRPr="0093504C" w:rsidRDefault="000A5970" w:rsidP="000A5970">
      <w:pPr>
        <w:tabs>
          <w:tab w:val="left" w:pos="2268"/>
          <w:tab w:val="left" w:pos="5670"/>
        </w:tabs>
        <w:ind w:left="2269" w:right="141" w:hanging="284"/>
        <w:jc w:val="right"/>
        <w:rPr>
          <w:rFonts w:ascii="Arial" w:hAnsi="Arial" w:cs="Arial"/>
        </w:rPr>
      </w:pPr>
    </w:p>
    <w:p w:rsidR="008C07F0" w:rsidRDefault="008C07F0" w:rsidP="000A5970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</w:p>
    <w:p w:rsidR="000A5970" w:rsidRPr="0093504C" w:rsidRDefault="000A5970" w:rsidP="000A5970">
      <w:pPr>
        <w:pStyle w:val="Signature"/>
        <w:tabs>
          <w:tab w:val="clear" w:pos="6663"/>
          <w:tab w:val="clear" w:pos="9923"/>
        </w:tabs>
        <w:spacing w:after="240"/>
        <w:ind w:left="5400"/>
        <w:jc w:val="left"/>
      </w:pPr>
      <w:r w:rsidRPr="0093504C">
        <w:t>Fait à …… le …….,</w:t>
      </w:r>
    </w:p>
    <w:p w:rsidR="000A5970" w:rsidRPr="0093504C" w:rsidRDefault="000A5970" w:rsidP="000A5970">
      <w:pPr>
        <w:pStyle w:val="Signature"/>
        <w:tabs>
          <w:tab w:val="clear" w:pos="6663"/>
          <w:tab w:val="clear" w:pos="9923"/>
        </w:tabs>
        <w:ind w:left="5400"/>
        <w:jc w:val="left"/>
      </w:pPr>
      <w:r w:rsidRPr="0093504C">
        <w:t>Le Maire (ou le Président),</w:t>
      </w:r>
    </w:p>
    <w:p w:rsidR="000A5970" w:rsidRPr="0093504C" w:rsidRDefault="000A5970" w:rsidP="000A5970">
      <w:pPr>
        <w:pStyle w:val="VuConsidrant"/>
        <w:tabs>
          <w:tab w:val="left" w:pos="4140"/>
        </w:tabs>
        <w:spacing w:after="0"/>
        <w:ind w:left="5400"/>
        <w:jc w:val="left"/>
        <w:rPr>
          <w:i/>
        </w:rPr>
      </w:pPr>
      <w:r w:rsidRPr="0093504C">
        <w:rPr>
          <w:i/>
        </w:rPr>
        <w:t>(prénom, nom et signature)</w:t>
      </w:r>
    </w:p>
    <w:p w:rsidR="000A5970" w:rsidRPr="0093504C" w:rsidRDefault="000A5970" w:rsidP="000A5970">
      <w:pPr>
        <w:pStyle w:val="VuConsidrant"/>
        <w:tabs>
          <w:tab w:val="left" w:pos="4140"/>
        </w:tabs>
        <w:spacing w:after="0"/>
        <w:ind w:left="5400"/>
        <w:jc w:val="left"/>
        <w:rPr>
          <w:i/>
        </w:rPr>
      </w:pPr>
      <w:r w:rsidRPr="0093504C">
        <w:rPr>
          <w:i/>
        </w:rPr>
        <w:t>ou</w:t>
      </w:r>
    </w:p>
    <w:p w:rsidR="000A5970" w:rsidRPr="0093504C" w:rsidRDefault="000A5970" w:rsidP="000A5970">
      <w:pPr>
        <w:pStyle w:val="VuConsidrant"/>
        <w:tabs>
          <w:tab w:val="left" w:pos="4140"/>
        </w:tabs>
        <w:spacing w:after="0"/>
        <w:ind w:left="5400"/>
        <w:jc w:val="left"/>
      </w:pPr>
      <w:r w:rsidRPr="0093504C">
        <w:t>Par délégation,</w:t>
      </w:r>
    </w:p>
    <w:p w:rsidR="000A5970" w:rsidRPr="0093504C" w:rsidRDefault="000A5970" w:rsidP="000A5970">
      <w:pPr>
        <w:pStyle w:val="VuConsidrant"/>
        <w:tabs>
          <w:tab w:val="left" w:pos="4140"/>
        </w:tabs>
        <w:spacing w:after="0"/>
        <w:ind w:left="5400"/>
        <w:jc w:val="left"/>
      </w:pPr>
      <w:r w:rsidRPr="0093504C">
        <w:rPr>
          <w:i/>
        </w:rPr>
        <w:t>(prénom, nom, qualité lisibles et signature)</w:t>
      </w:r>
    </w:p>
    <w:p w:rsidR="000A5970" w:rsidRPr="0093504C" w:rsidRDefault="000A5970" w:rsidP="000A5970">
      <w:pPr>
        <w:pStyle w:val="recours"/>
        <w:ind w:left="0" w:right="4818"/>
        <w:rPr>
          <w:sz w:val="20"/>
          <w:szCs w:val="20"/>
        </w:rPr>
      </w:pPr>
    </w:p>
    <w:p w:rsidR="000A5970" w:rsidRPr="0093504C" w:rsidRDefault="000A5970" w:rsidP="000A5970">
      <w:pPr>
        <w:pStyle w:val="recours"/>
        <w:ind w:left="0" w:right="4818"/>
        <w:rPr>
          <w:sz w:val="20"/>
          <w:szCs w:val="20"/>
        </w:rPr>
      </w:pPr>
    </w:p>
    <w:p w:rsidR="000A5970" w:rsidRDefault="000A5970" w:rsidP="000A5970">
      <w:pPr>
        <w:pStyle w:val="recours"/>
        <w:ind w:left="0" w:right="4818"/>
        <w:rPr>
          <w:sz w:val="20"/>
          <w:szCs w:val="20"/>
        </w:rPr>
      </w:pPr>
    </w:p>
    <w:p w:rsidR="00E1648C" w:rsidRDefault="00E1648C" w:rsidP="000A5970">
      <w:pPr>
        <w:pStyle w:val="recours"/>
        <w:ind w:left="0" w:right="4818"/>
        <w:rPr>
          <w:sz w:val="20"/>
          <w:szCs w:val="20"/>
        </w:rPr>
      </w:pPr>
    </w:p>
    <w:p w:rsidR="00E1648C" w:rsidRDefault="00E1648C" w:rsidP="000A5970">
      <w:pPr>
        <w:pStyle w:val="recours"/>
        <w:ind w:left="0" w:right="4818"/>
        <w:rPr>
          <w:sz w:val="20"/>
          <w:szCs w:val="20"/>
        </w:rPr>
      </w:pPr>
    </w:p>
    <w:p w:rsidR="00E1648C" w:rsidRDefault="00E1648C" w:rsidP="000A5970">
      <w:pPr>
        <w:pStyle w:val="recours"/>
        <w:ind w:left="0" w:right="4818"/>
        <w:rPr>
          <w:sz w:val="20"/>
          <w:szCs w:val="20"/>
        </w:rPr>
      </w:pPr>
    </w:p>
    <w:p w:rsidR="00E1648C" w:rsidRPr="0093504C" w:rsidRDefault="00E1648C" w:rsidP="000A5970">
      <w:pPr>
        <w:pStyle w:val="recours"/>
        <w:ind w:left="0" w:right="4818"/>
        <w:rPr>
          <w:sz w:val="20"/>
          <w:szCs w:val="20"/>
        </w:rPr>
      </w:pPr>
    </w:p>
    <w:p w:rsidR="000A5970" w:rsidRPr="001941B4" w:rsidRDefault="000A5970" w:rsidP="000A5970">
      <w:pPr>
        <w:pStyle w:val="recours"/>
        <w:ind w:left="0" w:right="4818"/>
      </w:pPr>
      <w:r w:rsidRPr="001941B4">
        <w:t>Le Maire (</w:t>
      </w:r>
      <w:r w:rsidRPr="001941B4">
        <w:rPr>
          <w:iCs/>
        </w:rPr>
        <w:t>ou le Président</w:t>
      </w:r>
      <w:r w:rsidRPr="001941B4">
        <w:t>),</w:t>
      </w:r>
    </w:p>
    <w:p w:rsidR="000A5970" w:rsidRPr="001941B4" w:rsidRDefault="000A5970" w:rsidP="000A5970">
      <w:pPr>
        <w:pStyle w:val="recours"/>
        <w:ind w:left="0" w:right="4818"/>
      </w:pPr>
      <w:r w:rsidRPr="001941B4">
        <w:t>- certifie sous sa responsabilité le caractère exécutoire de cet acte,</w:t>
      </w:r>
    </w:p>
    <w:p w:rsidR="000A5970" w:rsidRPr="001941B4" w:rsidRDefault="000A5970" w:rsidP="000A5970">
      <w:pPr>
        <w:pStyle w:val="recours"/>
        <w:ind w:left="0" w:right="4818"/>
      </w:pPr>
      <w:r w:rsidRPr="001941B4"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1941B4">
        <w:rPr>
          <w:iCs/>
        </w:rPr>
        <w:t xml:space="preserve">ou par l'application Télérecours citoyens </w:t>
      </w:r>
      <w:r w:rsidRPr="001941B4">
        <w:t>accessible</w:t>
      </w:r>
      <w:r w:rsidRPr="001941B4">
        <w:rPr>
          <w:iCs/>
        </w:rPr>
        <w:t xml:space="preserve"> à partir du site </w:t>
      </w:r>
      <w:hyperlink r:id="rId8" w:history="1">
        <w:r w:rsidRPr="001941B4">
          <w:rPr>
            <w:rStyle w:val="Lienhypertexte"/>
            <w:rFonts w:eastAsiaTheme="majorEastAsia"/>
            <w:color w:val="0563C1"/>
          </w:rPr>
          <w:t>www.telerecours.fr</w:t>
        </w:r>
      </w:hyperlink>
      <w:r w:rsidRPr="001941B4">
        <w:t>.</w:t>
      </w:r>
    </w:p>
    <w:p w:rsidR="000A5970" w:rsidRPr="001941B4" w:rsidRDefault="000A5970" w:rsidP="000A5970">
      <w:pPr>
        <w:pStyle w:val="recours"/>
        <w:ind w:left="0" w:right="4818"/>
      </w:pPr>
      <w:r w:rsidRPr="001941B4">
        <w:t>Notifié le .....................................</w:t>
      </w:r>
    </w:p>
    <w:p w:rsidR="000A5970" w:rsidRPr="001941B4" w:rsidRDefault="000A5970" w:rsidP="000A5970">
      <w:pPr>
        <w:pStyle w:val="recours"/>
        <w:ind w:left="0" w:right="4818"/>
      </w:pPr>
    </w:p>
    <w:p w:rsidR="000A5970" w:rsidRPr="001941B4" w:rsidRDefault="000A5970" w:rsidP="000A5970">
      <w:pPr>
        <w:pStyle w:val="recours"/>
        <w:ind w:left="0" w:right="4818"/>
      </w:pPr>
      <w:r w:rsidRPr="001941B4">
        <w:t xml:space="preserve">Signature de l’agent :               </w:t>
      </w:r>
    </w:p>
    <w:p w:rsidR="000A5970" w:rsidRPr="00B306EC" w:rsidRDefault="000A5970" w:rsidP="000A5970">
      <w:pPr>
        <w:pStyle w:val="articlen"/>
      </w:pPr>
    </w:p>
    <w:p w:rsidR="000A5970" w:rsidRPr="001867F4" w:rsidRDefault="000A5970" w:rsidP="004F10BE">
      <w:pPr>
        <w:spacing w:line="24" w:lineRule="atLeast"/>
        <w:ind w:firstLine="851"/>
        <w:jc w:val="both"/>
        <w:rPr>
          <w:rFonts w:ascii="Arial" w:hAnsi="Arial" w:cs="Arial"/>
          <w:sz w:val="22"/>
          <w:szCs w:val="22"/>
        </w:rPr>
      </w:pPr>
    </w:p>
    <w:sectPr w:rsidR="000A5970" w:rsidRPr="001867F4" w:rsidSect="00F47786">
      <w:headerReference w:type="even" r:id="rId9"/>
      <w:headerReference w:type="default" r:id="rId10"/>
      <w:footerReference w:type="default" r:id="rId11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7F3" w:rsidRDefault="00BB07F3">
      <w:r>
        <w:separator/>
      </w:r>
    </w:p>
  </w:endnote>
  <w:endnote w:type="continuationSeparator" w:id="0">
    <w:p w:rsidR="00BB07F3" w:rsidRDefault="00BB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D2C" w:rsidRDefault="001B4D2C" w:rsidP="001B4D2C">
    <w:pPr>
      <w:tabs>
        <w:tab w:val="right" w:pos="9638"/>
      </w:tabs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>
      <w:rPr>
        <w:rFonts w:ascii="Arial" w:eastAsia="Arial" w:hAnsi="Arial" w:cs="Arial"/>
        <w:b/>
        <w:color w:val="EDA0AD"/>
        <w:sz w:val="16"/>
        <w:szCs w:val="18"/>
        <w:lang w:eastAsia="en-US"/>
      </w:rPr>
      <w:t>Centre de Gestion de la fonction publique territoriale de Loire-Atlantique</w:t>
    </w:r>
    <w:r>
      <w:rPr>
        <w:rFonts w:ascii="Arial" w:eastAsia="Arial" w:hAnsi="Arial" w:cs="Arial"/>
        <w:color w:val="EDA0AD"/>
        <w:sz w:val="16"/>
        <w:szCs w:val="18"/>
        <w:lang w:eastAsia="en-US"/>
      </w:rPr>
      <w:tab/>
      <w:t xml:space="preserve">02 40 20 00 71 </w:t>
    </w:r>
  </w:p>
  <w:p w:rsidR="001B4D2C" w:rsidRPr="001B4D2C" w:rsidRDefault="001B4D2C" w:rsidP="001B4D2C">
    <w:pPr>
      <w:tabs>
        <w:tab w:val="left" w:pos="4575"/>
        <w:tab w:val="right" w:pos="9638"/>
      </w:tabs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>
      <w:rPr>
        <w:rFonts w:ascii="Arial" w:eastAsia="Arial" w:hAnsi="Arial" w:cs="Arial"/>
        <w:color w:val="EDA0AD"/>
        <w:sz w:val="16"/>
        <w:szCs w:val="18"/>
        <w:lang w:eastAsia="en-US"/>
      </w:rPr>
      <w:t>6 rue du Pen Duick II – CS 66225 – 44262 NANTES Cedex 2</w:t>
    </w:r>
    <w:r>
      <w:rPr>
        <w:rFonts w:ascii="Arial" w:eastAsia="Arial" w:hAnsi="Arial" w:cs="Arial"/>
        <w:color w:val="EDA0AD"/>
        <w:sz w:val="16"/>
        <w:szCs w:val="18"/>
        <w:lang w:eastAsia="en-US"/>
      </w:rPr>
      <w:tab/>
    </w:r>
    <w:r>
      <w:rPr>
        <w:rFonts w:ascii="Arial" w:eastAsia="Arial" w:hAnsi="Arial" w:cs="Arial"/>
        <w:color w:val="EDA0AD"/>
        <w:sz w:val="16"/>
        <w:szCs w:val="18"/>
        <w:lang w:eastAsia="en-US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7F3" w:rsidRDefault="00BB07F3">
      <w:r>
        <w:separator/>
      </w:r>
    </w:p>
  </w:footnote>
  <w:footnote w:type="continuationSeparator" w:id="0">
    <w:p w:rsidR="00BB07F3" w:rsidRDefault="00BB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35" w:rsidRDefault="006F5835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6F5835" w:rsidRDefault="006F58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7F4" w:rsidRPr="001867F4" w:rsidRDefault="000A5970" w:rsidP="000A5970">
    <w:pPr>
      <w:pStyle w:val="En-tte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8C07F0">
      <w:rPr>
        <w:rFonts w:ascii="Arial" w:hAnsi="Arial" w:cs="Arial"/>
        <w:b/>
      </w:rPr>
      <w:t>AVRIL</w:t>
    </w:r>
    <w:r>
      <w:rPr>
        <w:rFonts w:ascii="Arial" w:hAnsi="Arial" w:cs="Arial"/>
        <w:b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D415C"/>
    <w:multiLevelType w:val="singleLevel"/>
    <w:tmpl w:val="976CA3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CDD34D1"/>
    <w:multiLevelType w:val="hybridMultilevel"/>
    <w:tmpl w:val="583696DC"/>
    <w:lvl w:ilvl="0" w:tplc="9A6CC956">
      <w:numFmt w:val="bullet"/>
      <w:lvlText w:val="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  <w:b/>
      </w:rPr>
    </w:lvl>
    <w:lvl w:ilvl="1" w:tplc="799025FE" w:tentative="1">
      <w:start w:val="1"/>
      <w:numFmt w:val="bullet"/>
      <w:lvlText w:val="o"/>
      <w:lvlJc w:val="left"/>
      <w:pPr>
        <w:tabs>
          <w:tab w:val="num" w:pos="1721"/>
        </w:tabs>
        <w:ind w:left="1721" w:hanging="360"/>
      </w:pPr>
      <w:rPr>
        <w:rFonts w:ascii="Courier New" w:hAnsi="Courier New" w:cs="Courier New" w:hint="default"/>
      </w:rPr>
    </w:lvl>
    <w:lvl w:ilvl="2" w:tplc="EDC2C6E8" w:tentative="1">
      <w:start w:val="1"/>
      <w:numFmt w:val="bullet"/>
      <w:lvlText w:val=""/>
      <w:lvlJc w:val="left"/>
      <w:pPr>
        <w:tabs>
          <w:tab w:val="num" w:pos="2441"/>
        </w:tabs>
        <w:ind w:left="2441" w:hanging="360"/>
      </w:pPr>
      <w:rPr>
        <w:rFonts w:ascii="Wingdings" w:hAnsi="Wingdings" w:hint="default"/>
      </w:rPr>
    </w:lvl>
    <w:lvl w:ilvl="3" w:tplc="5FACBAAE" w:tentative="1">
      <w:start w:val="1"/>
      <w:numFmt w:val="bullet"/>
      <w:lvlText w:val=""/>
      <w:lvlJc w:val="left"/>
      <w:pPr>
        <w:tabs>
          <w:tab w:val="num" w:pos="3161"/>
        </w:tabs>
        <w:ind w:left="3161" w:hanging="360"/>
      </w:pPr>
      <w:rPr>
        <w:rFonts w:ascii="Symbol" w:hAnsi="Symbol" w:hint="default"/>
      </w:rPr>
    </w:lvl>
    <w:lvl w:ilvl="4" w:tplc="5310F21E" w:tentative="1">
      <w:start w:val="1"/>
      <w:numFmt w:val="bullet"/>
      <w:lvlText w:val="o"/>
      <w:lvlJc w:val="left"/>
      <w:pPr>
        <w:tabs>
          <w:tab w:val="num" w:pos="3881"/>
        </w:tabs>
        <w:ind w:left="3881" w:hanging="360"/>
      </w:pPr>
      <w:rPr>
        <w:rFonts w:ascii="Courier New" w:hAnsi="Courier New" w:cs="Courier New" w:hint="default"/>
      </w:rPr>
    </w:lvl>
    <w:lvl w:ilvl="5" w:tplc="24D8F64C" w:tentative="1">
      <w:start w:val="1"/>
      <w:numFmt w:val="bullet"/>
      <w:lvlText w:val=""/>
      <w:lvlJc w:val="left"/>
      <w:pPr>
        <w:tabs>
          <w:tab w:val="num" w:pos="4601"/>
        </w:tabs>
        <w:ind w:left="4601" w:hanging="360"/>
      </w:pPr>
      <w:rPr>
        <w:rFonts w:ascii="Wingdings" w:hAnsi="Wingdings" w:hint="default"/>
      </w:rPr>
    </w:lvl>
    <w:lvl w:ilvl="6" w:tplc="4D148F6A" w:tentative="1">
      <w:start w:val="1"/>
      <w:numFmt w:val="bullet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</w:rPr>
    </w:lvl>
    <w:lvl w:ilvl="7" w:tplc="39FCC244" w:tentative="1">
      <w:start w:val="1"/>
      <w:numFmt w:val="bullet"/>
      <w:lvlText w:val="o"/>
      <w:lvlJc w:val="left"/>
      <w:pPr>
        <w:tabs>
          <w:tab w:val="num" w:pos="6041"/>
        </w:tabs>
        <w:ind w:left="6041" w:hanging="360"/>
      </w:pPr>
      <w:rPr>
        <w:rFonts w:ascii="Courier New" w:hAnsi="Courier New" w:cs="Courier New" w:hint="default"/>
      </w:rPr>
    </w:lvl>
    <w:lvl w:ilvl="8" w:tplc="43A22D5A" w:tentative="1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</w:abstractNum>
  <w:abstractNum w:abstractNumId="3" w15:restartNumberingAfterBreak="0">
    <w:nsid w:val="1A237341"/>
    <w:multiLevelType w:val="hybridMultilevel"/>
    <w:tmpl w:val="957C22DA"/>
    <w:lvl w:ilvl="0" w:tplc="1CF06AF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F1AB6"/>
    <w:multiLevelType w:val="hybridMultilevel"/>
    <w:tmpl w:val="3CF86A14"/>
    <w:lvl w:ilvl="0" w:tplc="B18AA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3F1CA3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F88F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D618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6D0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A2A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489C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8CA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6EE4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2F2B79"/>
    <w:multiLevelType w:val="hybridMultilevel"/>
    <w:tmpl w:val="C93A2E62"/>
    <w:lvl w:ilvl="0" w:tplc="F998C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6B6469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08DE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2077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70D9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AA5D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BA6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470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7C5D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42433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BF11AE0"/>
    <w:multiLevelType w:val="singleLevel"/>
    <w:tmpl w:val="976CA3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C4238F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F5659B"/>
    <w:multiLevelType w:val="hybridMultilevel"/>
    <w:tmpl w:val="FFFFFFFF"/>
    <w:lvl w:ilvl="0" w:tplc="438CB626">
      <w:numFmt w:val="bullet"/>
      <w:lvlText w:val="-"/>
      <w:lvlJc w:val="left"/>
      <w:pPr>
        <w:ind w:left="-349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8"/>
  </w:num>
  <w:num w:numId="10">
    <w:abstractNumId w:val="8"/>
  </w:num>
  <w:num w:numId="11">
    <w:abstractNumId w:val="6"/>
  </w:num>
  <w:num w:numId="12">
    <w:abstractNumId w:val="6"/>
  </w:num>
  <w:num w:numId="13">
    <w:abstractNumId w:val="2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3B"/>
    <w:rsid w:val="000047AA"/>
    <w:rsid w:val="00011E0E"/>
    <w:rsid w:val="0002408C"/>
    <w:rsid w:val="000417BC"/>
    <w:rsid w:val="00052FE7"/>
    <w:rsid w:val="00053AAD"/>
    <w:rsid w:val="000747FF"/>
    <w:rsid w:val="00083991"/>
    <w:rsid w:val="000A3242"/>
    <w:rsid w:val="000A5970"/>
    <w:rsid w:val="000D540D"/>
    <w:rsid w:val="000E1587"/>
    <w:rsid w:val="001049CC"/>
    <w:rsid w:val="00105DD5"/>
    <w:rsid w:val="001247C7"/>
    <w:rsid w:val="0014171A"/>
    <w:rsid w:val="00160943"/>
    <w:rsid w:val="001867F4"/>
    <w:rsid w:val="001B2674"/>
    <w:rsid w:val="001B4D2C"/>
    <w:rsid w:val="001C1755"/>
    <w:rsid w:val="001F03EE"/>
    <w:rsid w:val="001F15DB"/>
    <w:rsid w:val="00203762"/>
    <w:rsid w:val="002260EB"/>
    <w:rsid w:val="00241EAF"/>
    <w:rsid w:val="00251290"/>
    <w:rsid w:val="00256729"/>
    <w:rsid w:val="002706B6"/>
    <w:rsid w:val="002A641A"/>
    <w:rsid w:val="002A679A"/>
    <w:rsid w:val="002B0021"/>
    <w:rsid w:val="002B2A4C"/>
    <w:rsid w:val="002C0950"/>
    <w:rsid w:val="002D6DC2"/>
    <w:rsid w:val="002F6524"/>
    <w:rsid w:val="00305C09"/>
    <w:rsid w:val="00311E68"/>
    <w:rsid w:val="00314B91"/>
    <w:rsid w:val="00322752"/>
    <w:rsid w:val="00332838"/>
    <w:rsid w:val="0035080A"/>
    <w:rsid w:val="00355A24"/>
    <w:rsid w:val="00361703"/>
    <w:rsid w:val="0036738E"/>
    <w:rsid w:val="00370E6B"/>
    <w:rsid w:val="003724DD"/>
    <w:rsid w:val="003802E4"/>
    <w:rsid w:val="00382244"/>
    <w:rsid w:val="003A22BB"/>
    <w:rsid w:val="003B1409"/>
    <w:rsid w:val="003E5547"/>
    <w:rsid w:val="003E605E"/>
    <w:rsid w:val="003E6A7F"/>
    <w:rsid w:val="0041598E"/>
    <w:rsid w:val="004247CE"/>
    <w:rsid w:val="00480A61"/>
    <w:rsid w:val="0048213D"/>
    <w:rsid w:val="00487ECD"/>
    <w:rsid w:val="0049448A"/>
    <w:rsid w:val="004D0A21"/>
    <w:rsid w:val="004F10BE"/>
    <w:rsid w:val="00553034"/>
    <w:rsid w:val="005727EC"/>
    <w:rsid w:val="00577B7B"/>
    <w:rsid w:val="0058152B"/>
    <w:rsid w:val="005857FE"/>
    <w:rsid w:val="005B6FD1"/>
    <w:rsid w:val="005E60AE"/>
    <w:rsid w:val="005F704B"/>
    <w:rsid w:val="00604563"/>
    <w:rsid w:val="0062229D"/>
    <w:rsid w:val="006223C9"/>
    <w:rsid w:val="0066059A"/>
    <w:rsid w:val="006818DB"/>
    <w:rsid w:val="006826BD"/>
    <w:rsid w:val="006968AA"/>
    <w:rsid w:val="006C21CF"/>
    <w:rsid w:val="006E40F5"/>
    <w:rsid w:val="006F14A9"/>
    <w:rsid w:val="006F5835"/>
    <w:rsid w:val="006F6B94"/>
    <w:rsid w:val="00714189"/>
    <w:rsid w:val="007244E5"/>
    <w:rsid w:val="00732F24"/>
    <w:rsid w:val="00733C3B"/>
    <w:rsid w:val="00747FE9"/>
    <w:rsid w:val="00753D36"/>
    <w:rsid w:val="007571D3"/>
    <w:rsid w:val="00762EC8"/>
    <w:rsid w:val="0076765D"/>
    <w:rsid w:val="007677F5"/>
    <w:rsid w:val="00787B9A"/>
    <w:rsid w:val="007D1245"/>
    <w:rsid w:val="007D50A4"/>
    <w:rsid w:val="007F3F09"/>
    <w:rsid w:val="007F49B3"/>
    <w:rsid w:val="00806835"/>
    <w:rsid w:val="0082175E"/>
    <w:rsid w:val="00825C38"/>
    <w:rsid w:val="008264A4"/>
    <w:rsid w:val="00833833"/>
    <w:rsid w:val="0083453F"/>
    <w:rsid w:val="008816D0"/>
    <w:rsid w:val="008A4556"/>
    <w:rsid w:val="008B4F0C"/>
    <w:rsid w:val="008B7E45"/>
    <w:rsid w:val="008C07F0"/>
    <w:rsid w:val="008D1616"/>
    <w:rsid w:val="00901367"/>
    <w:rsid w:val="0090159A"/>
    <w:rsid w:val="00912468"/>
    <w:rsid w:val="009127E4"/>
    <w:rsid w:val="0091376C"/>
    <w:rsid w:val="0093626C"/>
    <w:rsid w:val="00954435"/>
    <w:rsid w:val="009876A9"/>
    <w:rsid w:val="00991A80"/>
    <w:rsid w:val="009A75BF"/>
    <w:rsid w:val="009B38AF"/>
    <w:rsid w:val="00A03836"/>
    <w:rsid w:val="00A1545B"/>
    <w:rsid w:val="00A34AC7"/>
    <w:rsid w:val="00A40782"/>
    <w:rsid w:val="00A56787"/>
    <w:rsid w:val="00A86A16"/>
    <w:rsid w:val="00A87C39"/>
    <w:rsid w:val="00A9050F"/>
    <w:rsid w:val="00AA09DC"/>
    <w:rsid w:val="00AA3DAA"/>
    <w:rsid w:val="00AE5449"/>
    <w:rsid w:val="00B02E6D"/>
    <w:rsid w:val="00B0497E"/>
    <w:rsid w:val="00B15CFF"/>
    <w:rsid w:val="00B40C70"/>
    <w:rsid w:val="00B60B09"/>
    <w:rsid w:val="00B82C9C"/>
    <w:rsid w:val="00B96DF5"/>
    <w:rsid w:val="00BA10E1"/>
    <w:rsid w:val="00BB07F3"/>
    <w:rsid w:val="00BB3FED"/>
    <w:rsid w:val="00BC1858"/>
    <w:rsid w:val="00BF0C7E"/>
    <w:rsid w:val="00C41DED"/>
    <w:rsid w:val="00C4468A"/>
    <w:rsid w:val="00C65689"/>
    <w:rsid w:val="00CC70EA"/>
    <w:rsid w:val="00CD42B0"/>
    <w:rsid w:val="00CE1499"/>
    <w:rsid w:val="00D058FE"/>
    <w:rsid w:val="00D10108"/>
    <w:rsid w:val="00D15D0F"/>
    <w:rsid w:val="00D220E7"/>
    <w:rsid w:val="00D37AAD"/>
    <w:rsid w:val="00D50BD9"/>
    <w:rsid w:val="00D549F8"/>
    <w:rsid w:val="00D57A10"/>
    <w:rsid w:val="00D6120F"/>
    <w:rsid w:val="00D637C0"/>
    <w:rsid w:val="00D722C5"/>
    <w:rsid w:val="00D75343"/>
    <w:rsid w:val="00D92C0E"/>
    <w:rsid w:val="00DB461F"/>
    <w:rsid w:val="00DD662F"/>
    <w:rsid w:val="00DE2846"/>
    <w:rsid w:val="00E1648C"/>
    <w:rsid w:val="00E174B4"/>
    <w:rsid w:val="00E52847"/>
    <w:rsid w:val="00E57B3D"/>
    <w:rsid w:val="00E61C1A"/>
    <w:rsid w:val="00E71C37"/>
    <w:rsid w:val="00E82394"/>
    <w:rsid w:val="00E85199"/>
    <w:rsid w:val="00F244B9"/>
    <w:rsid w:val="00F446B1"/>
    <w:rsid w:val="00F4633C"/>
    <w:rsid w:val="00F47786"/>
    <w:rsid w:val="00F77E09"/>
    <w:rsid w:val="00F900EB"/>
    <w:rsid w:val="00FB62BA"/>
    <w:rsid w:val="00FD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4F86D-501B-4E5D-8FB1-78621A37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2B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tabs>
        <w:tab w:val="left" w:pos="1560"/>
      </w:tabs>
      <w:ind w:left="426" w:hanging="426"/>
      <w:jc w:val="both"/>
    </w:pPr>
    <w:rPr>
      <w:rFonts w:ascii="Arial" w:hAnsi="Arial"/>
      <w:sz w:val="24"/>
      <w:szCs w:val="24"/>
    </w:rPr>
  </w:style>
  <w:style w:type="paragraph" w:styleId="Titre">
    <w:name w:val="Title"/>
    <w:basedOn w:val="Normal"/>
    <w:link w:val="TitreC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8931"/>
        <w:tab w:val="left" w:pos="9214"/>
      </w:tabs>
      <w:ind w:left="3119" w:right="2835"/>
      <w:jc w:val="center"/>
    </w:pPr>
    <w:rPr>
      <w:rFonts w:ascii="Arial" w:hAnsi="Arial"/>
      <w:i/>
      <w:iCs/>
      <w:sz w:val="24"/>
      <w:szCs w:val="24"/>
    </w:rPr>
  </w:style>
  <w:style w:type="paragraph" w:styleId="Corpsdetexte">
    <w:name w:val="Body Text"/>
    <w:basedOn w:val="Normal"/>
    <w:pPr>
      <w:tabs>
        <w:tab w:val="left" w:pos="1560"/>
      </w:tabs>
    </w:pPr>
    <w:rPr>
      <w:b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Retraitcorpsdetexte2">
    <w:name w:val="Body Text Indent 2"/>
    <w:basedOn w:val="Normal"/>
    <w:pPr>
      <w:ind w:left="426" w:hanging="426"/>
      <w:jc w:val="both"/>
    </w:pPr>
    <w:rPr>
      <w:rFonts w:ascii="Tahoma" w:hAnsi="Tahoma"/>
      <w:sz w:val="22"/>
    </w:rPr>
  </w:style>
  <w:style w:type="paragraph" w:styleId="Retraitcorpsdetexte3">
    <w:name w:val="Body Text Indent 3"/>
    <w:basedOn w:val="Normal"/>
    <w:pPr>
      <w:ind w:left="142" w:hanging="142"/>
    </w:pPr>
    <w:rPr>
      <w:rFonts w:ascii="Book Antiqua" w:hAnsi="Book Antiqua"/>
    </w:rPr>
  </w:style>
  <w:style w:type="paragraph" w:styleId="Corpsdetexte2">
    <w:name w:val="Body Text 2"/>
    <w:basedOn w:val="Normal"/>
    <w:pPr>
      <w:tabs>
        <w:tab w:val="left" w:pos="1134"/>
      </w:tabs>
      <w:jc w:val="both"/>
    </w:pPr>
    <w:rPr>
      <w:rFonts w:ascii="Tahoma" w:hAnsi="Tahoma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lettre">
    <w:name w:val="lettre"/>
    <w:basedOn w:val="Normal"/>
    <w:rsid w:val="00342B5F"/>
    <w:pPr>
      <w:spacing w:before="120"/>
      <w:ind w:left="1560" w:firstLine="1275"/>
      <w:jc w:val="both"/>
    </w:pPr>
    <w:rPr>
      <w:rFonts w:ascii="Tahoma" w:hAnsi="Tahoma"/>
    </w:rPr>
  </w:style>
  <w:style w:type="paragraph" w:styleId="Retraitnormal">
    <w:name w:val="Normal Indent"/>
    <w:basedOn w:val="Normal"/>
    <w:rsid w:val="00342B5F"/>
    <w:pPr>
      <w:spacing w:before="120"/>
      <w:ind w:left="708"/>
      <w:jc w:val="both"/>
    </w:pPr>
    <w:rPr>
      <w:rFonts w:ascii="Book Antiqua" w:hAnsi="Book Antiqua"/>
      <w:sz w:val="22"/>
    </w:rPr>
  </w:style>
  <w:style w:type="character" w:customStyle="1" w:styleId="En-tteCar">
    <w:name w:val="En-tête Car"/>
    <w:basedOn w:val="Policepardfaut"/>
    <w:link w:val="En-tte"/>
    <w:rsid w:val="003724DD"/>
  </w:style>
  <w:style w:type="paragraph" w:customStyle="1" w:styleId="ARVisas">
    <w:name w:val="ARVisas"/>
    <w:basedOn w:val="Normal"/>
    <w:qFormat/>
    <w:rsid w:val="0035080A"/>
    <w:pPr>
      <w:autoSpaceDE w:val="0"/>
      <w:autoSpaceDN w:val="0"/>
      <w:spacing w:after="120"/>
      <w:ind w:left="426" w:hanging="426"/>
      <w:jc w:val="both"/>
    </w:pPr>
    <w:rPr>
      <w:rFonts w:ascii="Century Gothic" w:hAnsi="Century Gothic"/>
    </w:rPr>
  </w:style>
  <w:style w:type="paragraph" w:customStyle="1" w:styleId="articlecontenu">
    <w:name w:val="article : contenu"/>
    <w:basedOn w:val="Normal"/>
    <w:uiPriority w:val="99"/>
    <w:rsid w:val="00D37AAD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  <w:style w:type="character" w:customStyle="1" w:styleId="Titre1Car">
    <w:name w:val="Titre 1 Car"/>
    <w:link w:val="Titre1"/>
    <w:rsid w:val="002B2A4C"/>
    <w:rPr>
      <w:b/>
    </w:rPr>
  </w:style>
  <w:style w:type="character" w:customStyle="1" w:styleId="TitreCar">
    <w:name w:val="Titre Car"/>
    <w:link w:val="Titre"/>
    <w:rsid w:val="00E61C1A"/>
    <w:rPr>
      <w:rFonts w:ascii="Arial" w:hAnsi="Arial"/>
      <w:i/>
      <w:iCs/>
      <w:sz w:val="24"/>
      <w:szCs w:val="24"/>
      <w:shd w:val="pct10" w:color="auto" w:fill="auto"/>
    </w:rPr>
  </w:style>
  <w:style w:type="paragraph" w:customStyle="1" w:styleId="VuConsidrant">
    <w:name w:val="Vu.Considérant"/>
    <w:basedOn w:val="Normal"/>
    <w:rsid w:val="008264A4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2C09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F03EE"/>
    <w:pPr>
      <w:spacing w:before="100" w:beforeAutospacing="1" w:after="100" w:afterAutospacing="1"/>
    </w:pPr>
    <w:rPr>
      <w:sz w:val="24"/>
      <w:szCs w:val="24"/>
    </w:rPr>
  </w:style>
  <w:style w:type="paragraph" w:styleId="Signature">
    <w:name w:val="Signature"/>
    <w:basedOn w:val="Normal"/>
    <w:link w:val="SignatureCar"/>
    <w:rsid w:val="001867F4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1867F4"/>
    <w:rPr>
      <w:rFonts w:ascii="Arial" w:hAnsi="Arial" w:cs="Arial"/>
    </w:rPr>
  </w:style>
  <w:style w:type="paragraph" w:customStyle="1" w:styleId="recours">
    <w:name w:val="recours"/>
    <w:basedOn w:val="articlecontenu"/>
    <w:rsid w:val="001867F4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1867F4"/>
    <w:pPr>
      <w:spacing w:after="0"/>
      <w:ind w:left="567" w:firstLine="0"/>
    </w:pPr>
  </w:style>
  <w:style w:type="paragraph" w:customStyle="1" w:styleId="intituldelarrt">
    <w:name w:val="intitulé de l'arrêté"/>
    <w:basedOn w:val="Normal"/>
    <w:rsid w:val="001867F4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articlen">
    <w:name w:val="article : n°"/>
    <w:basedOn w:val="VuConsidrant"/>
    <w:rsid w:val="000A5970"/>
    <w:pPr>
      <w:spacing w:before="100" w:after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4593F-B0EB-4FF8-AA01-AD57DC21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864</Words>
  <Characters>4926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DE MISE EN CONGE DE LONGUE MALADIE</vt:lpstr>
    </vt:vector>
  </TitlesOfParts>
  <Company>CDG 67</Company>
  <LinksUpToDate>false</LinksUpToDate>
  <CharactersWithSpaces>5779</CharactersWithSpaces>
  <SharedDoc>false</SharedDoc>
  <HLinks>
    <vt:vector size="6" baseType="variant">
      <vt:variant>
        <vt:i4>7143540</vt:i4>
      </vt:variant>
      <vt:variant>
        <vt:i4>3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DE MISE EN CONGE DE LONGUE MALADIE</dc:title>
  <dc:subject/>
  <dc:creator>OPERATION PCW / MICROSOFT</dc:creator>
  <cp:keywords/>
  <cp:lastModifiedBy>Camille Aribaud</cp:lastModifiedBy>
  <cp:revision>2</cp:revision>
  <cp:lastPrinted>2023-07-13T13:34:00Z</cp:lastPrinted>
  <dcterms:created xsi:type="dcterms:W3CDTF">2025-07-11T14:29:00Z</dcterms:created>
  <dcterms:modified xsi:type="dcterms:W3CDTF">2025-07-11T14:29:00Z</dcterms:modified>
</cp:coreProperties>
</file>