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15" w:rsidRDefault="00097815" w:rsidP="001C379C">
      <w:bookmarkStart w:id="0" w:name="_GoBack"/>
      <w:bookmarkEnd w:id="0"/>
    </w:p>
    <w:p w:rsidR="001D0E69" w:rsidRPr="001D0E69" w:rsidRDefault="001D0E69" w:rsidP="001D0E69">
      <w:pPr>
        <w:spacing w:after="0"/>
        <w:jc w:val="center"/>
        <w:rPr>
          <w:rFonts w:ascii="Verdana" w:hAnsi="Verdana"/>
          <w:b/>
          <w:sz w:val="28"/>
        </w:rPr>
      </w:pPr>
      <w:r w:rsidRPr="001D0E69">
        <w:rPr>
          <w:rFonts w:ascii="Verdana" w:hAnsi="Verdana"/>
          <w:b/>
          <w:sz w:val="28"/>
        </w:rPr>
        <w:t xml:space="preserve">ARRÊTÉ </w:t>
      </w:r>
    </w:p>
    <w:p w:rsidR="007B24EE" w:rsidRDefault="0030374F" w:rsidP="007B24EE">
      <w:pPr>
        <w:spacing w:after="0"/>
        <w:jc w:val="center"/>
        <w:rPr>
          <w:rFonts w:ascii="Verdana" w:hAnsi="Verdana"/>
          <w:b/>
          <w:sz w:val="28"/>
        </w:rPr>
      </w:pPr>
      <w:r>
        <w:rPr>
          <w:rFonts w:ascii="Verdana" w:hAnsi="Verdana"/>
          <w:b/>
          <w:sz w:val="28"/>
        </w:rPr>
        <w:t>DE MISE EN CONGÉ DE MALADIE ORDINAIRE</w:t>
      </w:r>
    </w:p>
    <w:p w:rsidR="001C379C" w:rsidRDefault="00CC7438" w:rsidP="007B24EE">
      <w:pPr>
        <w:spacing w:after="0"/>
        <w:jc w:val="center"/>
        <w:rPr>
          <w:rFonts w:ascii="Verdana" w:hAnsi="Verdana"/>
          <w:b/>
          <w:i/>
          <w:sz w:val="24"/>
        </w:rPr>
      </w:pPr>
      <w:r>
        <w:rPr>
          <w:rFonts w:ascii="Verdana" w:hAnsi="Verdana"/>
          <w:b/>
          <w:i/>
          <w:sz w:val="24"/>
        </w:rPr>
        <w:t>(</w:t>
      </w:r>
      <w:r w:rsidR="00F5096A">
        <w:rPr>
          <w:rFonts w:ascii="Verdana" w:hAnsi="Verdana"/>
          <w:b/>
          <w:i/>
          <w:sz w:val="24"/>
        </w:rPr>
        <w:t xml:space="preserve">contractuel </w:t>
      </w:r>
      <w:r w:rsidR="007B24EE" w:rsidRPr="007B24EE">
        <w:rPr>
          <w:rFonts w:ascii="Verdana" w:hAnsi="Verdana"/>
          <w:b/>
          <w:i/>
          <w:sz w:val="24"/>
        </w:rPr>
        <w:t>)</w:t>
      </w:r>
    </w:p>
    <w:p w:rsidR="007B24EE" w:rsidRPr="007B24EE" w:rsidRDefault="007B24EE" w:rsidP="007B24EE">
      <w:pPr>
        <w:spacing w:after="0"/>
        <w:jc w:val="center"/>
        <w:rPr>
          <w:rFonts w:ascii="Verdana" w:hAnsi="Verdana"/>
          <w:b/>
          <w:i/>
          <w:sz w:val="24"/>
        </w:rPr>
      </w:pPr>
    </w:p>
    <w:p w:rsidR="001D0E69" w:rsidRDefault="0030374F" w:rsidP="001D0E69">
      <w:pPr>
        <w:spacing w:after="0"/>
        <w:jc w:val="center"/>
        <w:rPr>
          <w:rFonts w:ascii="Verdana" w:hAnsi="Verdana"/>
          <w:b/>
          <w:sz w:val="24"/>
        </w:rPr>
      </w:pPr>
      <w:r>
        <w:rPr>
          <w:rFonts w:ascii="Verdana" w:hAnsi="Verdana"/>
          <w:b/>
          <w:sz w:val="24"/>
        </w:rPr>
        <w:t>DE</w:t>
      </w:r>
      <w:r w:rsidR="001D0E69">
        <w:rPr>
          <w:rFonts w:ascii="Verdana" w:hAnsi="Verdana"/>
          <w:b/>
          <w:sz w:val="24"/>
        </w:rPr>
        <w:t xml:space="preserve"> M/MME ……………………</w:t>
      </w:r>
    </w:p>
    <w:p w:rsidR="001D0E69" w:rsidRPr="00B0518F" w:rsidRDefault="001D0E69" w:rsidP="001D0E69">
      <w:pPr>
        <w:spacing w:after="0"/>
        <w:jc w:val="center"/>
        <w:rPr>
          <w:rFonts w:ascii="Verdana" w:hAnsi="Verdana"/>
          <w:b/>
          <w:sz w:val="24"/>
        </w:rPr>
      </w:pPr>
      <w:r>
        <w:rPr>
          <w:rFonts w:ascii="Verdana" w:hAnsi="Verdana"/>
          <w:b/>
          <w:sz w:val="24"/>
        </w:rPr>
        <w:t>EMPLOI ………………</w:t>
      </w:r>
    </w:p>
    <w:p w:rsidR="001D0E69" w:rsidRDefault="001D0E69" w:rsidP="001D0E69">
      <w:pPr>
        <w:spacing w:after="0"/>
        <w:jc w:val="center"/>
        <w:rPr>
          <w:rFonts w:ascii="Verdana" w:hAnsi="Verdana"/>
          <w:b/>
          <w:sz w:val="28"/>
        </w:rPr>
      </w:pPr>
    </w:p>
    <w:p w:rsidR="0030374F" w:rsidRDefault="0030374F" w:rsidP="001D0E69">
      <w:pPr>
        <w:spacing w:after="0"/>
        <w:jc w:val="center"/>
        <w:rPr>
          <w:rFonts w:ascii="Verdana" w:hAnsi="Verdana"/>
          <w:b/>
          <w:sz w:val="28"/>
        </w:rPr>
      </w:pPr>
    </w:p>
    <w:p w:rsidR="001D0E69" w:rsidRPr="00D97F67" w:rsidRDefault="001D0E69" w:rsidP="00A0358D">
      <w:pPr>
        <w:rPr>
          <w:rFonts w:ascii="Verdana" w:hAnsi="Verdana"/>
          <w:b/>
          <w:szCs w:val="24"/>
        </w:rPr>
      </w:pPr>
      <w:r>
        <w:rPr>
          <w:rFonts w:ascii="Verdana" w:hAnsi="Verdana"/>
          <w:b/>
          <w:szCs w:val="24"/>
        </w:rPr>
        <w:t>Le/la Maire (ou le Président/la Présidente) de …….,</w:t>
      </w:r>
    </w:p>
    <w:p w:rsidR="001D0E69" w:rsidRPr="00D97F67" w:rsidRDefault="001D0E69" w:rsidP="00A0358D">
      <w:pPr>
        <w:pStyle w:val="PuceVU"/>
        <w:numPr>
          <w:ilvl w:val="0"/>
          <w:numId w:val="0"/>
        </w:numPr>
        <w:tabs>
          <w:tab w:val="left" w:pos="426"/>
          <w:tab w:val="left" w:pos="709"/>
        </w:tabs>
        <w:spacing w:after="120"/>
        <w:ind w:left="425" w:hanging="425"/>
        <w:rPr>
          <w:rFonts w:ascii="Arial" w:hAnsi="Arial" w:cs="Arial"/>
          <w:color w:val="auto"/>
          <w:sz w:val="20"/>
        </w:rPr>
      </w:pPr>
      <w:r w:rsidRPr="00D97F67">
        <w:rPr>
          <w:rFonts w:ascii="Arial" w:hAnsi="Arial" w:cs="Arial"/>
          <w:b/>
          <w:color w:val="auto"/>
          <w:sz w:val="20"/>
        </w:rPr>
        <w:t>VU</w:t>
      </w:r>
      <w:r w:rsidRPr="00D97F67">
        <w:rPr>
          <w:rFonts w:ascii="Arial" w:hAnsi="Arial" w:cs="Arial"/>
          <w:b/>
          <w:bCs/>
          <w:color w:val="auto"/>
          <w:sz w:val="20"/>
        </w:rPr>
        <w:tab/>
      </w:r>
      <w:r>
        <w:rPr>
          <w:rFonts w:ascii="Arial" w:hAnsi="Arial" w:cs="Arial"/>
          <w:color w:val="auto"/>
          <w:sz w:val="20"/>
        </w:rPr>
        <w:t>le code général des collectivités territoriales,</w:t>
      </w:r>
    </w:p>
    <w:p w:rsidR="001D0E69" w:rsidRDefault="001D0E69" w:rsidP="00A0358D">
      <w:pPr>
        <w:pStyle w:val="PuceVU"/>
        <w:numPr>
          <w:ilvl w:val="0"/>
          <w:numId w:val="0"/>
        </w:numPr>
        <w:tabs>
          <w:tab w:val="left" w:pos="426"/>
          <w:tab w:val="left" w:pos="709"/>
        </w:tabs>
        <w:spacing w:after="120"/>
        <w:ind w:left="425" w:hanging="425"/>
        <w:rPr>
          <w:rFonts w:ascii="Arial" w:hAnsi="Arial" w:cs="Arial"/>
          <w:color w:val="auto"/>
          <w:sz w:val="20"/>
        </w:rPr>
      </w:pPr>
      <w:r w:rsidRPr="00D97F67">
        <w:rPr>
          <w:rFonts w:ascii="Arial" w:hAnsi="Arial" w:cs="Arial"/>
          <w:b/>
          <w:color w:val="auto"/>
          <w:sz w:val="20"/>
        </w:rPr>
        <w:t>VU</w:t>
      </w:r>
      <w:r w:rsidRPr="00D97F67">
        <w:rPr>
          <w:rFonts w:ascii="Arial" w:hAnsi="Arial" w:cs="Arial"/>
          <w:b/>
          <w:color w:val="auto"/>
          <w:sz w:val="20"/>
        </w:rPr>
        <w:tab/>
      </w:r>
      <w:r w:rsidRPr="00E15095">
        <w:rPr>
          <w:rFonts w:ascii="Arial" w:hAnsi="Arial" w:cs="Arial"/>
          <w:color w:val="auto"/>
          <w:sz w:val="20"/>
        </w:rPr>
        <w:t>le code général de la fonction publique,</w:t>
      </w:r>
      <w:r>
        <w:rPr>
          <w:rFonts w:ascii="Arial" w:hAnsi="Arial" w:cs="Arial"/>
          <w:b/>
          <w:color w:val="auto"/>
          <w:sz w:val="20"/>
        </w:rPr>
        <w:t xml:space="preserve"> </w:t>
      </w:r>
      <w:r w:rsidR="0030374F" w:rsidRPr="0030374F">
        <w:rPr>
          <w:rFonts w:ascii="Arial" w:hAnsi="Arial" w:cs="Arial"/>
          <w:color w:val="auto"/>
          <w:sz w:val="20"/>
        </w:rPr>
        <w:t>notamment les articles L.822-1 et suivants,</w:t>
      </w:r>
    </w:p>
    <w:p w:rsidR="00163B91" w:rsidRDefault="00163B91" w:rsidP="00A0358D">
      <w:pPr>
        <w:pStyle w:val="PuceVU"/>
        <w:numPr>
          <w:ilvl w:val="0"/>
          <w:numId w:val="0"/>
        </w:numPr>
        <w:tabs>
          <w:tab w:val="left" w:pos="426"/>
          <w:tab w:val="left" w:pos="709"/>
        </w:tabs>
        <w:spacing w:after="120"/>
        <w:ind w:left="425" w:hanging="425"/>
        <w:rPr>
          <w:rFonts w:ascii="Arial" w:hAnsi="Arial" w:cs="Arial"/>
          <w:color w:val="auto"/>
          <w:sz w:val="20"/>
        </w:rPr>
      </w:pPr>
      <w:r>
        <w:rPr>
          <w:rFonts w:ascii="Arial" w:hAnsi="Arial" w:cs="Arial"/>
          <w:b/>
          <w:color w:val="auto"/>
          <w:sz w:val="20"/>
        </w:rPr>
        <w:t xml:space="preserve">VU   </w:t>
      </w:r>
      <w:r w:rsidRPr="00163B91">
        <w:rPr>
          <w:rFonts w:ascii="Arial" w:hAnsi="Arial" w:cs="Arial"/>
          <w:color w:val="auto"/>
          <w:sz w:val="20"/>
        </w:rPr>
        <w:t>la loi n°2025-127</w:t>
      </w:r>
      <w:r w:rsidR="00B14130">
        <w:rPr>
          <w:rFonts w:ascii="Arial" w:hAnsi="Arial" w:cs="Arial"/>
          <w:color w:val="auto"/>
          <w:sz w:val="20"/>
        </w:rPr>
        <w:t xml:space="preserve"> du 14 février 2025 de finances pour 2025</w:t>
      </w:r>
      <w:r w:rsidRPr="00163B91">
        <w:rPr>
          <w:rFonts w:ascii="Arial" w:hAnsi="Arial" w:cs="Arial"/>
          <w:color w:val="auto"/>
          <w:sz w:val="20"/>
        </w:rPr>
        <w:t xml:space="preserve">, </w:t>
      </w:r>
      <w:r>
        <w:rPr>
          <w:rFonts w:ascii="Arial" w:hAnsi="Arial" w:cs="Arial"/>
          <w:color w:val="auto"/>
          <w:sz w:val="20"/>
        </w:rPr>
        <w:t xml:space="preserve">et notamment </w:t>
      </w:r>
      <w:r w:rsidRPr="00163B91">
        <w:rPr>
          <w:rFonts w:ascii="Arial" w:hAnsi="Arial" w:cs="Arial"/>
          <w:color w:val="auto"/>
          <w:sz w:val="20"/>
        </w:rPr>
        <w:t xml:space="preserve">l’article </w:t>
      </w:r>
      <w:r w:rsidR="00B14130">
        <w:rPr>
          <w:rFonts w:ascii="Arial" w:hAnsi="Arial" w:cs="Arial"/>
          <w:color w:val="auto"/>
          <w:sz w:val="20"/>
        </w:rPr>
        <w:t>189</w:t>
      </w:r>
      <w:r>
        <w:rPr>
          <w:rFonts w:ascii="Arial" w:hAnsi="Arial" w:cs="Arial"/>
          <w:color w:val="auto"/>
          <w:sz w:val="20"/>
        </w:rPr>
        <w:t>,</w:t>
      </w:r>
    </w:p>
    <w:p w:rsidR="0030374F" w:rsidRDefault="0030374F" w:rsidP="00A0358D">
      <w:pPr>
        <w:pStyle w:val="PuceVU"/>
        <w:numPr>
          <w:ilvl w:val="0"/>
          <w:numId w:val="0"/>
        </w:numPr>
        <w:tabs>
          <w:tab w:val="left" w:pos="426"/>
          <w:tab w:val="left" w:pos="709"/>
        </w:tabs>
        <w:spacing w:after="120"/>
        <w:ind w:left="425" w:hanging="425"/>
        <w:rPr>
          <w:rFonts w:ascii="Arial" w:hAnsi="Arial" w:cs="Arial"/>
          <w:color w:val="auto"/>
          <w:sz w:val="20"/>
        </w:rPr>
      </w:pPr>
      <w:r w:rsidRPr="0030374F">
        <w:rPr>
          <w:rFonts w:ascii="Arial" w:hAnsi="Arial" w:cs="Arial"/>
          <w:b/>
          <w:color w:val="auto"/>
          <w:sz w:val="20"/>
        </w:rPr>
        <w:t>VU</w:t>
      </w:r>
      <w:r w:rsidRPr="0030374F">
        <w:rPr>
          <w:rFonts w:ascii="Arial" w:hAnsi="Arial" w:cs="Arial"/>
          <w:color w:val="auto"/>
          <w:sz w:val="20"/>
        </w:rPr>
        <w:t xml:space="preserve"> </w:t>
      </w:r>
      <w:r>
        <w:rPr>
          <w:rFonts w:ascii="Arial" w:hAnsi="Arial" w:cs="Arial"/>
          <w:color w:val="auto"/>
          <w:sz w:val="20"/>
        </w:rPr>
        <w:tab/>
      </w:r>
      <w:r w:rsidRPr="0030374F">
        <w:rPr>
          <w:rFonts w:ascii="Arial" w:hAnsi="Arial" w:cs="Arial"/>
          <w:color w:val="auto"/>
          <w:sz w:val="20"/>
        </w:rPr>
        <w:t>la loi n° 2017-1837 du 30 décembre 2017 de finances pour 2018, notamment son article 115,</w:t>
      </w:r>
    </w:p>
    <w:p w:rsidR="00F5096A" w:rsidRPr="00F5096A" w:rsidRDefault="00F5096A" w:rsidP="00F5096A">
      <w:pPr>
        <w:pStyle w:val="VuConsidrant"/>
        <w:spacing w:before="240" w:after="0"/>
        <w:rPr>
          <w:rFonts w:eastAsiaTheme="minorHAnsi"/>
          <w:lang w:eastAsia="en-US"/>
        </w:rPr>
      </w:pPr>
      <w:r>
        <w:rPr>
          <w:rFonts w:eastAsiaTheme="minorHAnsi"/>
          <w:b/>
          <w:lang w:eastAsia="en-US"/>
        </w:rPr>
        <w:t>VU</w:t>
      </w:r>
      <w:r w:rsidRPr="00F5096A">
        <w:rPr>
          <w:rFonts w:eastAsiaTheme="minorHAnsi"/>
          <w:lang w:eastAsia="en-US"/>
        </w:rPr>
        <w:t xml:space="preserve"> le décret n° 88-145 du 15 février 1988 relatif aux agents contractuels de la Fonction Publique Territoriale et notamment les articles 7 ; 12 et 45,</w:t>
      </w:r>
    </w:p>
    <w:p w:rsidR="00A0358D" w:rsidRDefault="00A0358D" w:rsidP="00CC7438">
      <w:pPr>
        <w:spacing w:after="200"/>
        <w:ind w:left="425" w:hanging="425"/>
        <w:rPr>
          <w:rFonts w:ascii="Arial" w:hAnsi="Arial" w:cs="Arial"/>
          <w:b/>
          <w:i/>
        </w:rPr>
      </w:pPr>
    </w:p>
    <w:p w:rsidR="0030374F" w:rsidRDefault="00F5096A" w:rsidP="00F5096A">
      <w:pPr>
        <w:spacing w:after="200"/>
        <w:ind w:left="425" w:hanging="425"/>
        <w:rPr>
          <w:rFonts w:ascii="Arial" w:hAnsi="Arial" w:cs="Arial"/>
          <w:i/>
        </w:rPr>
      </w:pPr>
      <w:r w:rsidRPr="00F5096A">
        <w:rPr>
          <w:rFonts w:ascii="Arial" w:hAnsi="Arial" w:cs="Arial"/>
          <w:b/>
          <w:szCs w:val="20"/>
        </w:rPr>
        <w:t>V</w:t>
      </w:r>
      <w:r w:rsidR="0030374F" w:rsidRPr="00F5096A">
        <w:rPr>
          <w:rFonts w:ascii="Arial" w:hAnsi="Arial" w:cs="Arial"/>
          <w:b/>
          <w:szCs w:val="20"/>
        </w:rPr>
        <w:t xml:space="preserve">U </w:t>
      </w:r>
      <w:r w:rsidR="0030374F">
        <w:rPr>
          <w:rFonts w:ascii="Arial" w:hAnsi="Arial" w:cs="Arial"/>
          <w:b/>
        </w:rPr>
        <w:tab/>
      </w:r>
      <w:r w:rsidR="0030374F" w:rsidRPr="0030374F">
        <w:rPr>
          <w:rFonts w:ascii="Arial" w:hAnsi="Arial" w:cs="Arial"/>
        </w:rPr>
        <w:t xml:space="preserve">le certificat médical d’arrêt de travail </w:t>
      </w:r>
      <w:r w:rsidR="0030374F" w:rsidRPr="0030374F">
        <w:rPr>
          <w:rFonts w:ascii="Arial" w:hAnsi="Arial" w:cs="Arial"/>
          <w:i/>
        </w:rPr>
        <w:t>(ou de p</w:t>
      </w:r>
      <w:r>
        <w:rPr>
          <w:rFonts w:ascii="Arial" w:hAnsi="Arial" w:cs="Arial"/>
          <w:i/>
        </w:rPr>
        <w:t xml:space="preserve">rolongation d’arrêt de travail) </w:t>
      </w:r>
      <w:r w:rsidRPr="00F5096A">
        <w:rPr>
          <w:rFonts w:ascii="Arial" w:hAnsi="Arial" w:cs="Arial"/>
        </w:rPr>
        <w:t>en date du ….</w:t>
      </w:r>
    </w:p>
    <w:p w:rsidR="00F5096A" w:rsidRDefault="00F5096A" w:rsidP="00F5096A">
      <w:pPr>
        <w:spacing w:after="200"/>
        <w:ind w:left="425" w:hanging="425"/>
        <w:rPr>
          <w:rFonts w:ascii="Arial" w:hAnsi="Arial" w:cs="Arial"/>
        </w:rPr>
      </w:pPr>
    </w:p>
    <w:p w:rsidR="00F5096A" w:rsidRDefault="00CF18A2" w:rsidP="00F5096A">
      <w:pPr>
        <w:spacing w:after="200"/>
        <w:ind w:left="425" w:hanging="425"/>
        <w:rPr>
          <w:rFonts w:ascii="Arial" w:hAnsi="Arial" w:cs="Arial"/>
        </w:rPr>
      </w:pPr>
      <w:r w:rsidRPr="00CF18A2">
        <w:rPr>
          <w:rFonts w:ascii="Arial" w:hAnsi="Arial" w:cs="Arial"/>
          <w:b/>
          <w:szCs w:val="20"/>
        </w:rPr>
        <w:t xml:space="preserve">VU </w:t>
      </w:r>
      <w:r>
        <w:rPr>
          <w:rFonts w:ascii="Arial" w:hAnsi="Arial" w:cs="Arial"/>
        </w:rPr>
        <w:t>Le</w:t>
      </w:r>
      <w:r w:rsidR="00F5096A">
        <w:rPr>
          <w:rFonts w:ascii="Arial" w:hAnsi="Arial" w:cs="Arial"/>
        </w:rPr>
        <w:t xml:space="preserve"> contrat </w:t>
      </w:r>
      <w:r>
        <w:rPr>
          <w:rFonts w:ascii="Arial" w:hAnsi="Arial" w:cs="Arial"/>
        </w:rPr>
        <w:t>en date du ….. portant recrutement de M…………… du …………. Au en CDD ou</w:t>
      </w:r>
    </w:p>
    <w:p w:rsidR="00CF18A2" w:rsidRDefault="00CF18A2" w:rsidP="00CF18A2">
      <w:pPr>
        <w:spacing w:after="200"/>
        <w:ind w:left="425" w:hanging="425"/>
        <w:rPr>
          <w:rFonts w:ascii="Arial" w:hAnsi="Arial" w:cs="Arial"/>
        </w:rPr>
      </w:pPr>
      <w:r>
        <w:rPr>
          <w:rFonts w:ascii="Arial" w:hAnsi="Arial" w:cs="Arial"/>
        </w:rPr>
        <w:t xml:space="preserve"> Ou </w:t>
      </w:r>
      <w:r w:rsidRPr="00CF18A2">
        <w:rPr>
          <w:rFonts w:ascii="Arial" w:hAnsi="Arial" w:cs="Arial"/>
          <w:b/>
        </w:rPr>
        <w:t>VU</w:t>
      </w:r>
      <w:r>
        <w:rPr>
          <w:rFonts w:ascii="Arial" w:hAnsi="Arial" w:cs="Arial"/>
        </w:rPr>
        <w:t xml:space="preserve"> le contrat en date du ….. portant recrutement de M……………en CDI à compter du …..</w:t>
      </w:r>
    </w:p>
    <w:p w:rsidR="00CF18A2" w:rsidRPr="0030374F" w:rsidRDefault="00CF18A2" w:rsidP="00F5096A">
      <w:pPr>
        <w:spacing w:after="200"/>
        <w:ind w:left="425" w:hanging="425"/>
        <w:rPr>
          <w:rFonts w:ascii="Arial" w:hAnsi="Arial" w:cs="Arial"/>
        </w:rPr>
      </w:pPr>
    </w:p>
    <w:p w:rsidR="0030374F" w:rsidRDefault="0030374F" w:rsidP="0030374F">
      <w:pPr>
        <w:pStyle w:val="PuceVU"/>
        <w:numPr>
          <w:ilvl w:val="0"/>
          <w:numId w:val="0"/>
        </w:numPr>
        <w:tabs>
          <w:tab w:val="left" w:pos="426"/>
          <w:tab w:val="left" w:pos="709"/>
        </w:tabs>
        <w:spacing w:after="120"/>
        <w:ind w:left="425" w:hanging="425"/>
        <w:rPr>
          <w:rFonts w:ascii="Arial" w:hAnsi="Arial" w:cs="Arial"/>
          <w:color w:val="auto"/>
          <w:sz w:val="20"/>
        </w:rPr>
      </w:pPr>
      <w:r w:rsidRPr="0030374F">
        <w:rPr>
          <w:rFonts w:ascii="Arial" w:hAnsi="Arial" w:cs="Arial"/>
          <w:b/>
          <w:i/>
          <w:color w:val="auto"/>
          <w:sz w:val="20"/>
        </w:rPr>
        <w:t>(Le cas échéant)</w:t>
      </w:r>
      <w:r w:rsidRPr="0030374F">
        <w:rPr>
          <w:rFonts w:ascii="Arial" w:hAnsi="Arial" w:cs="Arial"/>
          <w:b/>
          <w:color w:val="auto"/>
          <w:sz w:val="20"/>
        </w:rPr>
        <w:t> V</w:t>
      </w:r>
      <w:r>
        <w:rPr>
          <w:rFonts w:ascii="Arial" w:hAnsi="Arial" w:cs="Arial"/>
          <w:b/>
          <w:color w:val="auto"/>
          <w:sz w:val="20"/>
        </w:rPr>
        <w:t>U</w:t>
      </w:r>
      <w:r w:rsidR="007B24EE">
        <w:rPr>
          <w:rFonts w:ascii="Arial" w:hAnsi="Arial" w:cs="Arial"/>
          <w:b/>
          <w:color w:val="auto"/>
          <w:sz w:val="20"/>
        </w:rPr>
        <w:t xml:space="preserve"> </w:t>
      </w:r>
      <w:r w:rsidRPr="0030374F">
        <w:rPr>
          <w:rFonts w:ascii="Arial" w:hAnsi="Arial" w:cs="Arial"/>
          <w:color w:val="auto"/>
          <w:sz w:val="20"/>
        </w:rPr>
        <w:t>l'arrêté en date du …… plaçant M/Mme ……… en congé de maladie à compter du …….,</w:t>
      </w:r>
    </w:p>
    <w:p w:rsidR="00CF18A2" w:rsidRDefault="00CF18A2" w:rsidP="00CF18A2">
      <w:pPr>
        <w:spacing w:after="160"/>
        <w:rPr>
          <w:rFonts w:ascii="Tahoma" w:hAnsi="Tahoma" w:cs="Tahoma"/>
        </w:rPr>
      </w:pPr>
      <w:r w:rsidRPr="00EB75CC">
        <w:rPr>
          <w:rFonts w:ascii="Tahoma" w:hAnsi="Tahoma" w:cs="Tahoma"/>
        </w:rPr>
        <w:t xml:space="preserve">Considérant </w:t>
      </w:r>
      <w:r>
        <w:rPr>
          <w:rFonts w:ascii="Tahoma" w:hAnsi="Tahoma" w:cs="Tahoma"/>
        </w:rPr>
        <w:t>que M ......................</w:t>
      </w:r>
      <w:r w:rsidRPr="00EB75CC">
        <w:rPr>
          <w:rFonts w:ascii="Tahoma" w:hAnsi="Tahoma" w:cs="Tahoma"/>
        </w:rPr>
        <w:t>................ a bénéficié pendant la période de 12 mois précédant le dernier arrêt de travail, des congés de maladie suivants</w:t>
      </w:r>
      <w:r>
        <w:rPr>
          <w:rFonts w:ascii="Tahoma" w:hAnsi="Tahoma" w:cs="Tahoma"/>
        </w:rPr>
        <w:t xml:space="preserve"> : </w:t>
      </w:r>
    </w:p>
    <w:tbl>
      <w:tblPr>
        <w:tblStyle w:val="Grilledetableauclaire"/>
        <w:tblW w:w="0" w:type="auto"/>
        <w:tblLook w:val="04A0" w:firstRow="1" w:lastRow="0" w:firstColumn="1" w:lastColumn="0" w:noHBand="0" w:noVBand="1"/>
      </w:tblPr>
      <w:tblGrid>
        <w:gridCol w:w="2407"/>
        <w:gridCol w:w="2407"/>
        <w:gridCol w:w="2407"/>
        <w:gridCol w:w="2407"/>
      </w:tblGrid>
      <w:tr w:rsidR="00CF18A2" w:rsidTr="00CF18A2">
        <w:tc>
          <w:tcPr>
            <w:tcW w:w="2409"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r>
              <w:rPr>
                <w:rFonts w:ascii="Arial" w:hAnsi="Arial" w:cs="Arial"/>
                <w:color w:val="auto"/>
                <w:sz w:val="20"/>
              </w:rPr>
              <w:t>PERIODES</w:t>
            </w:r>
          </w:p>
        </w:tc>
        <w:tc>
          <w:tcPr>
            <w:tcW w:w="2409"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r>
              <w:rPr>
                <w:rFonts w:ascii="Arial" w:hAnsi="Arial" w:cs="Arial"/>
                <w:color w:val="auto"/>
                <w:sz w:val="20"/>
              </w:rPr>
              <w:t xml:space="preserve">Nombre de jours de traitement à 9O % </w:t>
            </w:r>
            <w:r w:rsidR="00262B65">
              <w:rPr>
                <w:rFonts w:ascii="Arial" w:hAnsi="Arial" w:cs="Arial"/>
                <w:color w:val="auto"/>
                <w:sz w:val="20"/>
              </w:rPr>
              <w:t>(ou 100 % pour une période antérieure)</w:t>
            </w:r>
          </w:p>
        </w:tc>
        <w:tc>
          <w:tcPr>
            <w:tcW w:w="2410"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r>
              <w:rPr>
                <w:rFonts w:ascii="Arial" w:hAnsi="Arial" w:cs="Arial"/>
                <w:color w:val="auto"/>
                <w:sz w:val="20"/>
              </w:rPr>
              <w:t xml:space="preserve">Nombre de jours de traitement à 5O % </w:t>
            </w:r>
          </w:p>
        </w:tc>
        <w:tc>
          <w:tcPr>
            <w:tcW w:w="2410" w:type="dxa"/>
          </w:tcPr>
          <w:p w:rsidR="00CF18A2" w:rsidRDefault="000B49F7" w:rsidP="0030374F">
            <w:pPr>
              <w:pStyle w:val="PuceVU"/>
              <w:numPr>
                <w:ilvl w:val="0"/>
                <w:numId w:val="0"/>
              </w:numPr>
              <w:tabs>
                <w:tab w:val="left" w:pos="426"/>
                <w:tab w:val="left" w:pos="709"/>
              </w:tabs>
              <w:spacing w:after="120"/>
              <w:rPr>
                <w:rFonts w:ascii="Arial" w:hAnsi="Arial" w:cs="Arial"/>
                <w:color w:val="auto"/>
                <w:sz w:val="20"/>
              </w:rPr>
            </w:pPr>
            <w:r>
              <w:rPr>
                <w:rFonts w:ascii="Arial" w:hAnsi="Arial" w:cs="Arial"/>
                <w:color w:val="auto"/>
                <w:sz w:val="20"/>
              </w:rPr>
              <w:t xml:space="preserve">Nombre de jours sans traitement </w:t>
            </w:r>
          </w:p>
        </w:tc>
      </w:tr>
      <w:tr w:rsidR="00CF18A2" w:rsidTr="00CF18A2">
        <w:tc>
          <w:tcPr>
            <w:tcW w:w="2409"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p>
        </w:tc>
        <w:tc>
          <w:tcPr>
            <w:tcW w:w="2409"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p>
        </w:tc>
        <w:tc>
          <w:tcPr>
            <w:tcW w:w="2410"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p>
        </w:tc>
        <w:tc>
          <w:tcPr>
            <w:tcW w:w="2410" w:type="dxa"/>
          </w:tcPr>
          <w:p w:rsidR="00CF18A2" w:rsidRDefault="00CF18A2" w:rsidP="0030374F">
            <w:pPr>
              <w:pStyle w:val="PuceVU"/>
              <w:numPr>
                <w:ilvl w:val="0"/>
                <w:numId w:val="0"/>
              </w:numPr>
              <w:tabs>
                <w:tab w:val="left" w:pos="426"/>
                <w:tab w:val="left" w:pos="709"/>
              </w:tabs>
              <w:spacing w:after="120"/>
              <w:rPr>
                <w:rFonts w:ascii="Arial" w:hAnsi="Arial" w:cs="Arial"/>
                <w:color w:val="auto"/>
                <w:sz w:val="20"/>
              </w:rPr>
            </w:pPr>
          </w:p>
        </w:tc>
      </w:tr>
    </w:tbl>
    <w:p w:rsidR="00CF18A2" w:rsidRDefault="00CF18A2" w:rsidP="00CF18A2">
      <w:pPr>
        <w:pStyle w:val="PuceVU"/>
        <w:numPr>
          <w:ilvl w:val="0"/>
          <w:numId w:val="0"/>
        </w:numPr>
        <w:tabs>
          <w:tab w:val="left" w:pos="426"/>
          <w:tab w:val="left" w:pos="709"/>
        </w:tabs>
        <w:spacing w:after="120"/>
        <w:ind w:left="425" w:hanging="425"/>
        <w:jc w:val="center"/>
        <w:rPr>
          <w:rFonts w:ascii="Arial" w:hAnsi="Arial" w:cs="Arial"/>
          <w:color w:val="auto"/>
          <w:sz w:val="20"/>
        </w:rPr>
      </w:pPr>
    </w:p>
    <w:p w:rsidR="001D0E69" w:rsidRPr="00CB0C33" w:rsidRDefault="001D0E69" w:rsidP="001D0E69">
      <w:pPr>
        <w:pStyle w:val="PuceVU"/>
        <w:numPr>
          <w:ilvl w:val="0"/>
          <w:numId w:val="0"/>
        </w:numPr>
        <w:spacing w:after="120"/>
        <w:ind w:left="1276" w:hanging="1276"/>
        <w:rPr>
          <w:rFonts w:ascii="Arial" w:hAnsi="Arial" w:cs="Arial"/>
          <w:i/>
          <w:color w:val="auto"/>
          <w:sz w:val="2"/>
          <w:szCs w:val="22"/>
        </w:rPr>
      </w:pPr>
    </w:p>
    <w:p w:rsidR="001D0E69" w:rsidRPr="001D0E69" w:rsidRDefault="001D0E69" w:rsidP="001D0E69">
      <w:pPr>
        <w:jc w:val="center"/>
        <w:rPr>
          <w:rFonts w:ascii="Verdana" w:hAnsi="Verdana"/>
          <w:b/>
          <w:sz w:val="24"/>
        </w:rPr>
      </w:pPr>
      <w:r w:rsidRPr="001D0E69">
        <w:rPr>
          <w:rFonts w:ascii="Verdana" w:hAnsi="Verdana"/>
          <w:b/>
          <w:sz w:val="24"/>
        </w:rPr>
        <w:t>ARRÊTE</w:t>
      </w:r>
    </w:p>
    <w:p w:rsidR="001D0E69" w:rsidRPr="007C029E" w:rsidRDefault="001D0E69" w:rsidP="001D0E69">
      <w:pPr>
        <w:pStyle w:val="TITREARTICLE1234"/>
        <w:spacing w:line="360" w:lineRule="auto"/>
        <w:rPr>
          <w:rFonts w:ascii="Arial" w:hAnsi="Arial" w:cs="Arial"/>
          <w:color w:val="auto"/>
          <w:sz w:val="20"/>
        </w:rPr>
      </w:pPr>
      <w:r w:rsidRPr="007C029E">
        <w:rPr>
          <w:rFonts w:ascii="Arial" w:hAnsi="Arial" w:cs="Arial"/>
          <w:color w:val="auto"/>
          <w:sz w:val="20"/>
        </w:rPr>
        <w:t>Article 1</w:t>
      </w:r>
      <w:r w:rsidRPr="007C029E">
        <w:rPr>
          <w:rFonts w:ascii="Arial" w:hAnsi="Arial" w:cs="Arial"/>
          <w:color w:val="auto"/>
          <w:sz w:val="20"/>
          <w:vertAlign w:val="superscript"/>
        </w:rPr>
        <w:t>er</w:t>
      </w:r>
      <w:r w:rsidRPr="007C029E">
        <w:rPr>
          <w:rFonts w:ascii="Arial" w:hAnsi="Arial" w:cs="Arial"/>
          <w:color w:val="auto"/>
          <w:sz w:val="20"/>
        </w:rPr>
        <w:t xml:space="preserve"> </w:t>
      </w:r>
    </w:p>
    <w:p w:rsidR="0030374F" w:rsidRPr="0090521F" w:rsidRDefault="0030374F" w:rsidP="001D0E69">
      <w:pPr>
        <w:pStyle w:val="TEXTEARTICLE"/>
        <w:spacing w:line="360" w:lineRule="auto"/>
        <w:rPr>
          <w:rFonts w:ascii="Arial" w:hAnsi="Arial" w:cs="Arial"/>
          <w:sz w:val="20"/>
        </w:rPr>
      </w:pPr>
      <w:r w:rsidRPr="0030374F">
        <w:rPr>
          <w:rFonts w:ascii="Arial" w:hAnsi="Arial" w:cs="Arial"/>
          <w:sz w:val="20"/>
        </w:rPr>
        <w:t>M/Mme ...................né(e) le …………</w:t>
      </w:r>
      <w:r w:rsidR="0061310D">
        <w:rPr>
          <w:rFonts w:ascii="Arial" w:hAnsi="Arial" w:cs="Arial"/>
          <w:sz w:val="20"/>
        </w:rPr>
        <w:t xml:space="preserve">,contractuel(le) employé(e) en qualité de </w:t>
      </w:r>
      <w:r w:rsidR="0061310D" w:rsidRPr="0030374F">
        <w:rPr>
          <w:rFonts w:ascii="Arial" w:hAnsi="Arial" w:cs="Arial"/>
          <w:sz w:val="20"/>
        </w:rPr>
        <w:t xml:space="preserve">.................. </w:t>
      </w:r>
      <w:r w:rsidRPr="0030374F">
        <w:rPr>
          <w:rFonts w:ascii="Arial" w:hAnsi="Arial" w:cs="Arial"/>
          <w:sz w:val="20"/>
        </w:rPr>
        <w:t xml:space="preserve">est placé(e) </w:t>
      </w:r>
      <w:r w:rsidRPr="0030374F">
        <w:rPr>
          <w:rFonts w:ascii="Arial" w:hAnsi="Arial" w:cs="Arial"/>
          <w:b/>
          <w:sz w:val="20"/>
        </w:rPr>
        <w:t>OU</w:t>
      </w:r>
      <w:r w:rsidRPr="0030374F">
        <w:rPr>
          <w:rFonts w:ascii="Arial" w:hAnsi="Arial" w:cs="Arial"/>
          <w:sz w:val="20"/>
        </w:rPr>
        <w:t xml:space="preserve"> maintenu(e) en congé de maladie ordinaire à compter du ....................jusqu’au …………..</w:t>
      </w:r>
      <w:r>
        <w:rPr>
          <w:rFonts w:ascii="Arial" w:hAnsi="Arial" w:cs="Arial"/>
          <w:sz w:val="20"/>
        </w:rPr>
        <w:t xml:space="preserve"> inclus.</w:t>
      </w:r>
    </w:p>
    <w:p w:rsidR="001D0E69" w:rsidRDefault="001D0E69" w:rsidP="001D0E69">
      <w:pPr>
        <w:pStyle w:val="Titre10"/>
        <w:spacing w:after="0"/>
        <w:rPr>
          <w:rFonts w:ascii="Arial" w:hAnsi="Arial" w:cs="Arial"/>
          <w:color w:val="auto"/>
          <w:sz w:val="20"/>
        </w:rPr>
      </w:pPr>
      <w:r w:rsidRPr="007C029E">
        <w:rPr>
          <w:rFonts w:ascii="Arial" w:hAnsi="Arial" w:cs="Arial"/>
          <w:color w:val="auto"/>
          <w:sz w:val="20"/>
        </w:rPr>
        <w:t>article 2</w:t>
      </w:r>
    </w:p>
    <w:p w:rsidR="00F5096A" w:rsidRPr="00F5096A" w:rsidRDefault="00F5096A" w:rsidP="00F5096A">
      <w:pPr>
        <w:pStyle w:val="TEXTEARTICLE"/>
        <w:spacing w:line="360" w:lineRule="auto"/>
        <w:rPr>
          <w:rFonts w:ascii="Arial" w:hAnsi="Arial" w:cs="Arial"/>
          <w:sz w:val="20"/>
        </w:rPr>
      </w:pPr>
    </w:p>
    <w:p w:rsidR="00F5096A" w:rsidRPr="00F5096A" w:rsidRDefault="00F5096A" w:rsidP="00F5096A">
      <w:pPr>
        <w:pStyle w:val="TEXTEARTICLE"/>
        <w:spacing w:line="360" w:lineRule="auto"/>
        <w:rPr>
          <w:rFonts w:ascii="Arial" w:hAnsi="Arial" w:cs="Arial"/>
          <w:sz w:val="20"/>
        </w:rPr>
      </w:pPr>
      <w:r w:rsidRPr="00F5096A">
        <w:rPr>
          <w:rFonts w:ascii="Arial" w:hAnsi="Arial" w:cs="Arial"/>
          <w:sz w:val="20"/>
        </w:rPr>
        <w:t xml:space="preserve">Durant cette période, M.................................. percevra 90% de son traitement déduction faite des indemnités journalières de la sécurité sociale et de la journée de carence lors du premier jour de congé de maladie ordinaire </w:t>
      </w:r>
      <w:r w:rsidRPr="0061310D">
        <w:rPr>
          <w:rFonts w:ascii="Arial" w:hAnsi="Arial" w:cs="Arial"/>
          <w:i/>
          <w:sz w:val="20"/>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 (le cas échéant)</w:t>
      </w:r>
      <w:r w:rsidRPr="00F5096A">
        <w:rPr>
          <w:rFonts w:ascii="Arial" w:hAnsi="Arial" w:cs="Arial"/>
          <w:sz w:val="20"/>
        </w:rPr>
        <w:t xml:space="preserve"> ainsi que du supplément familial à taux plein et l’indemnité de résidence</w:t>
      </w:r>
      <w:r>
        <w:rPr>
          <w:rFonts w:ascii="Arial" w:hAnsi="Arial" w:cs="Arial"/>
          <w:sz w:val="20"/>
        </w:rPr>
        <w:t>.</w:t>
      </w:r>
    </w:p>
    <w:p w:rsidR="00F5096A" w:rsidRPr="00F5096A" w:rsidRDefault="00F5096A" w:rsidP="00F5096A">
      <w:pPr>
        <w:pStyle w:val="TEXTEARTICLE"/>
        <w:spacing w:line="360" w:lineRule="auto"/>
        <w:rPr>
          <w:rFonts w:ascii="Arial" w:hAnsi="Arial" w:cs="Arial"/>
          <w:sz w:val="20"/>
        </w:rPr>
      </w:pPr>
    </w:p>
    <w:p w:rsidR="00F5096A" w:rsidRPr="00F5096A" w:rsidRDefault="00F5096A" w:rsidP="00F5096A">
      <w:pPr>
        <w:pStyle w:val="TEXTEARTICLE"/>
        <w:spacing w:line="360" w:lineRule="auto"/>
        <w:rPr>
          <w:rFonts w:ascii="Arial" w:hAnsi="Arial" w:cs="Arial"/>
          <w:sz w:val="20"/>
        </w:rPr>
      </w:pPr>
      <w:r w:rsidRPr="00F5096A">
        <w:rPr>
          <w:rFonts w:ascii="Arial" w:hAnsi="Arial" w:cs="Arial"/>
          <w:sz w:val="20"/>
        </w:rPr>
        <w:lastRenderedPageBreak/>
        <w:t>ou</w:t>
      </w:r>
    </w:p>
    <w:p w:rsidR="00F5096A" w:rsidRPr="00F5096A" w:rsidRDefault="00F5096A" w:rsidP="00F5096A">
      <w:pPr>
        <w:pStyle w:val="TEXTEARTICLE"/>
        <w:spacing w:line="360" w:lineRule="auto"/>
        <w:rPr>
          <w:rFonts w:ascii="Arial" w:hAnsi="Arial" w:cs="Arial"/>
          <w:sz w:val="20"/>
        </w:rPr>
      </w:pPr>
    </w:p>
    <w:p w:rsidR="00F5096A" w:rsidRPr="00F5096A" w:rsidRDefault="00F5096A" w:rsidP="00F5096A">
      <w:pPr>
        <w:pStyle w:val="TEXTEARTICLE"/>
        <w:spacing w:line="360" w:lineRule="auto"/>
        <w:rPr>
          <w:rFonts w:ascii="Arial" w:hAnsi="Arial" w:cs="Arial"/>
          <w:sz w:val="20"/>
        </w:rPr>
      </w:pPr>
      <w:r w:rsidRPr="00F5096A">
        <w:rPr>
          <w:rFonts w:ascii="Arial" w:hAnsi="Arial" w:cs="Arial"/>
          <w:sz w:val="20"/>
        </w:rPr>
        <w:t xml:space="preserve">Durant cette période, M.................................. percevra son demi-traitement déduction faite des indemnités journalières de la sécurité sociale et de la journée de carence lors du premier jour de congé de maladie ordinaire </w:t>
      </w:r>
      <w:r w:rsidRPr="0061310D">
        <w:rPr>
          <w:rFonts w:ascii="Arial" w:hAnsi="Arial" w:cs="Arial"/>
          <w:i/>
          <w:sz w:val="20"/>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 (le cas échéant)</w:t>
      </w:r>
      <w:r w:rsidRPr="00F5096A">
        <w:rPr>
          <w:rFonts w:ascii="Arial" w:hAnsi="Arial" w:cs="Arial"/>
          <w:sz w:val="20"/>
        </w:rPr>
        <w:t xml:space="preserve"> ainsi que du supplément familial à taux plein et de l’indemnité de résidence</w:t>
      </w:r>
      <w:r>
        <w:rPr>
          <w:rFonts w:ascii="Arial" w:hAnsi="Arial" w:cs="Arial"/>
          <w:sz w:val="20"/>
        </w:rPr>
        <w:t>.</w:t>
      </w:r>
    </w:p>
    <w:p w:rsidR="001D0E69" w:rsidRPr="007C029E" w:rsidRDefault="001D0E69" w:rsidP="001D0E69">
      <w:pPr>
        <w:pStyle w:val="Titre10"/>
        <w:spacing w:after="0"/>
        <w:rPr>
          <w:rFonts w:ascii="Arial" w:hAnsi="Arial" w:cs="Arial"/>
          <w:color w:val="auto"/>
          <w:sz w:val="20"/>
        </w:rPr>
      </w:pPr>
      <w:r w:rsidRPr="007C029E">
        <w:rPr>
          <w:rFonts w:ascii="Arial" w:hAnsi="Arial" w:cs="Arial"/>
          <w:color w:val="auto"/>
          <w:sz w:val="20"/>
        </w:rPr>
        <w:t>Article 3</w:t>
      </w:r>
    </w:p>
    <w:p w:rsidR="00643F55" w:rsidRPr="00B14130" w:rsidRDefault="00643F55" w:rsidP="00B14130">
      <w:pPr>
        <w:tabs>
          <w:tab w:val="left" w:pos="2268"/>
          <w:tab w:val="left" w:pos="2552"/>
        </w:tabs>
        <w:ind w:right="-2"/>
        <w:rPr>
          <w:rFonts w:cstheme="minorHAnsi"/>
          <w:b/>
          <w:bCs/>
        </w:rPr>
      </w:pPr>
      <w:r w:rsidRPr="00F236AA">
        <w:rPr>
          <w:rFonts w:cstheme="minorHAnsi"/>
        </w:rPr>
        <w:t xml:space="preserve">Le Directeur </w:t>
      </w:r>
      <w:r w:rsidR="00F6611C">
        <w:rPr>
          <w:rFonts w:cstheme="minorHAnsi"/>
        </w:rPr>
        <w:t>g</w:t>
      </w:r>
      <w:r w:rsidRPr="00F236AA">
        <w:rPr>
          <w:rFonts w:cstheme="minorHAnsi"/>
        </w:rPr>
        <w:t>énéral</w:t>
      </w:r>
      <w:r>
        <w:rPr>
          <w:rFonts w:cstheme="minorHAnsi"/>
        </w:rPr>
        <w:t xml:space="preserve"> des </w:t>
      </w:r>
      <w:r w:rsidR="00F6611C">
        <w:rPr>
          <w:rFonts w:cstheme="minorHAnsi"/>
        </w:rPr>
        <w:t>s</w:t>
      </w:r>
      <w:r>
        <w:rPr>
          <w:rFonts w:cstheme="minorHAnsi"/>
        </w:rPr>
        <w:t xml:space="preserve">ervices </w:t>
      </w:r>
      <w:r w:rsidRPr="00F236AA">
        <w:rPr>
          <w:rFonts w:cstheme="minorHAnsi"/>
        </w:rPr>
        <w:t>/</w:t>
      </w:r>
      <w:r>
        <w:rPr>
          <w:rFonts w:cstheme="minorHAnsi"/>
        </w:rPr>
        <w:t xml:space="preserve"> Le Secrétaire </w:t>
      </w:r>
      <w:r w:rsidR="00F6611C">
        <w:rPr>
          <w:rFonts w:cstheme="minorHAnsi"/>
        </w:rPr>
        <w:t>g</w:t>
      </w:r>
      <w:r w:rsidRPr="00F236AA">
        <w:rPr>
          <w:rFonts w:cstheme="minorHAnsi"/>
        </w:rPr>
        <w:t>énéral</w:t>
      </w:r>
      <w:r>
        <w:rPr>
          <w:rFonts w:cstheme="minorHAnsi"/>
        </w:rPr>
        <w:t xml:space="preserve"> est chargé</w:t>
      </w:r>
      <w:r w:rsidRPr="00F236AA">
        <w:rPr>
          <w:rFonts w:cstheme="minorHAnsi"/>
        </w:rPr>
        <w:t xml:space="preserve"> de l'exécu</w:t>
      </w:r>
      <w:r>
        <w:rPr>
          <w:rFonts w:cstheme="minorHAnsi"/>
        </w:rPr>
        <w:t>tion du présent arrêté qui sera</w:t>
      </w:r>
      <w:r w:rsidR="005849C0">
        <w:rPr>
          <w:rFonts w:cstheme="minorHAnsi"/>
        </w:rPr>
        <w:t xml:space="preserve"> </w:t>
      </w:r>
      <w:r w:rsidR="00B14130">
        <w:rPr>
          <w:rFonts w:cstheme="minorHAnsi"/>
        </w:rPr>
        <w:t>n</w:t>
      </w:r>
      <w:r w:rsidRPr="00F236AA">
        <w:rPr>
          <w:rFonts w:cstheme="minorHAnsi"/>
        </w:rPr>
        <w:t>otifié à l'intéressé</w:t>
      </w:r>
      <w:r w:rsidR="00B14130">
        <w:rPr>
          <w:rFonts w:cstheme="minorHAnsi"/>
        </w:rPr>
        <w:t>(e).</w:t>
      </w:r>
    </w:p>
    <w:p w:rsidR="001D0E69" w:rsidRDefault="001D0E69" w:rsidP="001D0E69">
      <w:pPr>
        <w:spacing w:after="0"/>
        <w:ind w:right="-2"/>
        <w:rPr>
          <w:rFonts w:ascii="Arial" w:hAnsi="Arial" w:cs="Arial"/>
        </w:rPr>
      </w:pPr>
    </w:p>
    <w:p w:rsidR="00CC7438" w:rsidRPr="00847C85" w:rsidRDefault="00CC7438" w:rsidP="001D0E69">
      <w:pPr>
        <w:spacing w:after="0"/>
        <w:ind w:right="-2"/>
        <w:rPr>
          <w:rFonts w:ascii="Arial" w:hAnsi="Arial" w:cs="Arial"/>
        </w:rPr>
      </w:pPr>
    </w:p>
    <w:p w:rsidR="001D0E69" w:rsidRPr="003E7A6B" w:rsidRDefault="001D0E69" w:rsidP="001D0E69">
      <w:pPr>
        <w:pStyle w:val="articlecontenu"/>
        <w:spacing w:after="0"/>
        <w:rPr>
          <w:rFonts w:ascii="Arial Narrow" w:hAnsi="Arial Narrow"/>
          <w:sz w:val="22"/>
          <w:szCs w:val="22"/>
        </w:rPr>
      </w:pPr>
    </w:p>
    <w:p w:rsidR="001D0E69" w:rsidRDefault="001D0E69" w:rsidP="001D0E69">
      <w:pPr>
        <w:spacing w:after="0"/>
        <w:ind w:right="-2"/>
        <w:rPr>
          <w:rFonts w:ascii="Arial" w:hAnsi="Arial" w:cs="Arial"/>
          <w:b/>
          <w:u w:val="single"/>
        </w:rPr>
      </w:pPr>
      <w:r w:rsidRPr="00847C85">
        <w:rPr>
          <w:rFonts w:ascii="Arial" w:hAnsi="Arial" w:cs="Arial"/>
          <w:b/>
          <w:u w:val="single"/>
        </w:rPr>
        <w:t xml:space="preserve">Ampliation adressée au </w:t>
      </w:r>
      <w:r w:rsidRPr="00F5096A">
        <w:rPr>
          <w:rFonts w:ascii="Arial" w:hAnsi="Arial" w:cs="Arial"/>
          <w:b/>
        </w:rPr>
        <w:t>:</w:t>
      </w:r>
    </w:p>
    <w:p w:rsidR="00F5096A" w:rsidRPr="00847C85" w:rsidRDefault="00F5096A" w:rsidP="001D0E69">
      <w:pPr>
        <w:spacing w:after="0"/>
        <w:ind w:right="-2"/>
        <w:rPr>
          <w:rFonts w:ascii="Arial" w:hAnsi="Arial" w:cs="Arial"/>
          <w:b/>
          <w:u w:val="single"/>
        </w:rPr>
      </w:pPr>
    </w:p>
    <w:p w:rsidR="001D0E69" w:rsidRDefault="001D0E69" w:rsidP="001D0E69">
      <w:pPr>
        <w:spacing w:after="0"/>
        <w:ind w:right="-2"/>
        <w:rPr>
          <w:rFonts w:ascii="Arial" w:hAnsi="Arial" w:cs="Arial"/>
        </w:rPr>
      </w:pPr>
      <w:r w:rsidRPr="00847C85">
        <w:rPr>
          <w:rFonts w:ascii="Arial" w:hAnsi="Arial" w:cs="Arial"/>
        </w:rPr>
        <w:t>- Comptable de la collectivité</w:t>
      </w:r>
    </w:p>
    <w:p w:rsidR="007B24EE" w:rsidRPr="00847C85" w:rsidRDefault="007B24EE" w:rsidP="001D0E69">
      <w:pPr>
        <w:spacing w:after="0"/>
        <w:ind w:right="-2"/>
        <w:rPr>
          <w:rFonts w:ascii="Arial" w:hAnsi="Arial" w:cs="Arial"/>
        </w:rPr>
      </w:pPr>
    </w:p>
    <w:p w:rsidR="001D0E69" w:rsidRDefault="001D0E69" w:rsidP="001D0E69">
      <w:pPr>
        <w:rPr>
          <w:rFonts w:ascii="Verdana" w:hAnsi="Verdana"/>
          <w:b/>
        </w:rPr>
      </w:pPr>
    </w:p>
    <w:p w:rsidR="001D0E69" w:rsidRPr="00D97F67" w:rsidRDefault="001D0E69" w:rsidP="001D0E69">
      <w:pPr>
        <w:spacing w:before="40" w:line="180" w:lineRule="exact"/>
        <w:ind w:left="4537" w:firstLine="708"/>
        <w:rPr>
          <w:rFonts w:ascii="Arial" w:hAnsi="Arial" w:cs="Arial"/>
        </w:rPr>
      </w:pPr>
      <w:r>
        <w:rPr>
          <w:rFonts w:ascii="Arial" w:hAnsi="Arial" w:cs="Arial"/>
        </w:rPr>
        <w:t>F</w:t>
      </w:r>
      <w:r w:rsidRPr="00D97F67">
        <w:rPr>
          <w:rFonts w:ascii="Arial" w:hAnsi="Arial" w:cs="Arial"/>
        </w:rPr>
        <w:t xml:space="preserve">ait à </w:t>
      </w:r>
      <w:r>
        <w:rPr>
          <w:rFonts w:ascii="Arial" w:hAnsi="Arial" w:cs="Arial"/>
        </w:rPr>
        <w:t>……….., le………………</w:t>
      </w:r>
    </w:p>
    <w:p w:rsidR="001D0E69" w:rsidRDefault="001D0E69" w:rsidP="001D0E69">
      <w:pPr>
        <w:spacing w:after="0" w:line="276" w:lineRule="auto"/>
        <w:ind w:left="142"/>
        <w:rPr>
          <w:sz w:val="16"/>
          <w:szCs w:val="16"/>
        </w:rPr>
      </w:pPr>
    </w:p>
    <w:p w:rsidR="001D0E69" w:rsidRDefault="001D0E69" w:rsidP="001D0E69">
      <w:pPr>
        <w:spacing w:after="0" w:line="276" w:lineRule="auto"/>
        <w:ind w:left="5245"/>
        <w:rPr>
          <w:rFonts w:ascii="Arial" w:hAnsi="Arial" w:cs="Arial"/>
          <w:szCs w:val="16"/>
        </w:rPr>
      </w:pPr>
      <w:r>
        <w:rPr>
          <w:rFonts w:ascii="Arial" w:hAnsi="Arial" w:cs="Arial"/>
          <w:szCs w:val="16"/>
        </w:rPr>
        <w:t>Le/La Maire (ou le Président/la Présidente)</w:t>
      </w:r>
    </w:p>
    <w:p w:rsidR="001D0E69" w:rsidRPr="00E15095" w:rsidRDefault="001D0E69" w:rsidP="001D0E69">
      <w:pPr>
        <w:spacing w:after="0" w:line="276" w:lineRule="auto"/>
        <w:ind w:left="5245"/>
        <w:rPr>
          <w:rFonts w:ascii="Arial" w:hAnsi="Arial" w:cs="Arial"/>
          <w:i/>
          <w:szCs w:val="16"/>
        </w:rPr>
      </w:pPr>
      <w:r w:rsidRPr="00E15095">
        <w:rPr>
          <w:rFonts w:ascii="Arial" w:hAnsi="Arial" w:cs="Arial"/>
          <w:i/>
          <w:szCs w:val="16"/>
        </w:rPr>
        <w:t>(prénom, nom et signature)</w:t>
      </w:r>
    </w:p>
    <w:p w:rsidR="001D0E69" w:rsidRDefault="001D0E69" w:rsidP="001D0E69">
      <w:pPr>
        <w:spacing w:after="0" w:line="276" w:lineRule="auto"/>
        <w:ind w:left="5245"/>
        <w:rPr>
          <w:rFonts w:ascii="Arial" w:hAnsi="Arial" w:cs="Arial"/>
          <w:szCs w:val="16"/>
        </w:rPr>
      </w:pPr>
      <w:r>
        <w:rPr>
          <w:rFonts w:ascii="Arial" w:hAnsi="Arial" w:cs="Arial"/>
          <w:szCs w:val="16"/>
        </w:rPr>
        <w:t>OU</w:t>
      </w:r>
    </w:p>
    <w:p w:rsidR="001D0E69" w:rsidRDefault="001D0E69" w:rsidP="001D0E69">
      <w:pPr>
        <w:spacing w:after="0" w:line="276" w:lineRule="auto"/>
        <w:ind w:left="5245"/>
        <w:rPr>
          <w:rFonts w:ascii="Arial" w:hAnsi="Arial" w:cs="Arial"/>
          <w:szCs w:val="16"/>
        </w:rPr>
      </w:pPr>
      <w:r>
        <w:rPr>
          <w:rFonts w:ascii="Arial" w:hAnsi="Arial" w:cs="Arial"/>
          <w:szCs w:val="16"/>
        </w:rPr>
        <w:t xml:space="preserve">Par délégation, </w:t>
      </w:r>
    </w:p>
    <w:p w:rsidR="001D0E69" w:rsidRPr="00E15095" w:rsidRDefault="001D0E69" w:rsidP="001D0E69">
      <w:pPr>
        <w:spacing w:after="0" w:line="276" w:lineRule="auto"/>
        <w:ind w:left="4537" w:firstLine="708"/>
        <w:rPr>
          <w:rFonts w:ascii="Arial" w:hAnsi="Arial" w:cs="Arial"/>
          <w:i/>
          <w:szCs w:val="16"/>
        </w:rPr>
      </w:pPr>
      <w:r w:rsidRPr="00E15095">
        <w:rPr>
          <w:rFonts w:ascii="Arial" w:hAnsi="Arial" w:cs="Arial"/>
          <w:i/>
          <w:szCs w:val="16"/>
        </w:rPr>
        <w:t>(prénom, nom et signature)</w:t>
      </w:r>
    </w:p>
    <w:p w:rsidR="001D0E69" w:rsidRDefault="001D0E69" w:rsidP="001D0E69">
      <w:pPr>
        <w:pStyle w:val="recours"/>
        <w:ind w:left="0" w:right="4818"/>
        <w:rPr>
          <w:rFonts w:ascii="Arial" w:hAnsi="Arial"/>
        </w:rPr>
      </w:pPr>
    </w:p>
    <w:p w:rsidR="007D4244" w:rsidRDefault="007D4244" w:rsidP="001D0E69">
      <w:pPr>
        <w:pStyle w:val="recours"/>
        <w:ind w:left="0" w:right="4818"/>
        <w:rPr>
          <w:rFonts w:ascii="Arial" w:hAnsi="Arial"/>
        </w:rPr>
      </w:pPr>
    </w:p>
    <w:p w:rsidR="001D0E69" w:rsidRDefault="001D0E69" w:rsidP="001D0E69">
      <w:pPr>
        <w:pStyle w:val="recours"/>
        <w:ind w:left="0" w:right="4818"/>
        <w:rPr>
          <w:rFonts w:ascii="Arial" w:hAnsi="Arial"/>
        </w:rPr>
      </w:pPr>
    </w:p>
    <w:p w:rsidR="001D0E69" w:rsidRPr="00E15095" w:rsidRDefault="001D0E69" w:rsidP="001D0E69">
      <w:pPr>
        <w:pStyle w:val="recours"/>
        <w:ind w:left="0" w:right="4818"/>
        <w:rPr>
          <w:rFonts w:ascii="Arial" w:hAnsi="Arial"/>
        </w:rPr>
      </w:pPr>
      <w:r w:rsidRPr="00E15095">
        <w:rPr>
          <w:rFonts w:ascii="Arial" w:hAnsi="Arial"/>
        </w:rPr>
        <w:t>Le/la Maire (</w:t>
      </w:r>
      <w:r w:rsidRPr="00E15095">
        <w:rPr>
          <w:rFonts w:ascii="Arial" w:hAnsi="Arial"/>
          <w:iCs/>
        </w:rPr>
        <w:t>ou le</w:t>
      </w:r>
      <w:r>
        <w:rPr>
          <w:rFonts w:ascii="Arial" w:hAnsi="Arial"/>
          <w:iCs/>
        </w:rPr>
        <w:t xml:space="preserve"> Président</w:t>
      </w:r>
      <w:r w:rsidRPr="00E15095">
        <w:rPr>
          <w:rFonts w:ascii="Arial" w:hAnsi="Arial"/>
          <w:iCs/>
        </w:rPr>
        <w:t>/la Présidente</w:t>
      </w:r>
      <w:r w:rsidRPr="00E15095">
        <w:rPr>
          <w:rFonts w:ascii="Arial" w:hAnsi="Arial"/>
        </w:rPr>
        <w:t>),</w:t>
      </w:r>
    </w:p>
    <w:p w:rsidR="001D0E69" w:rsidRPr="00E15095" w:rsidRDefault="001D0E69" w:rsidP="001D0E69">
      <w:pPr>
        <w:pStyle w:val="recours"/>
        <w:ind w:left="0" w:right="4818"/>
        <w:rPr>
          <w:rFonts w:ascii="Arial" w:hAnsi="Arial"/>
        </w:rPr>
      </w:pPr>
      <w:r w:rsidRPr="00E15095">
        <w:rPr>
          <w:rFonts w:ascii="Arial" w:hAnsi="Arial"/>
        </w:rPr>
        <w:t>- certifie sous sa responsabilité le caractère exécutoire de cet acte,</w:t>
      </w:r>
    </w:p>
    <w:p w:rsidR="001D0E69" w:rsidRPr="00E15095" w:rsidRDefault="001D0E69" w:rsidP="001D0E69">
      <w:pPr>
        <w:pStyle w:val="recours"/>
        <w:ind w:left="0" w:right="4818"/>
        <w:rPr>
          <w:rFonts w:ascii="Arial" w:hAnsi="Arial"/>
        </w:rPr>
      </w:pPr>
      <w:r w:rsidRPr="00E15095">
        <w:rPr>
          <w:rFonts w:ascii="Arial" w:hAnsi="Arial"/>
        </w:rPr>
        <w:t xml:space="preserve">- informe que le présent arrêté peut faire l’objet d’un recours pour excès de pouvoir, dans un délai de deux mois à compter de la présente notification, par courrier adressé au Tribunal Administratif de Nantes </w:t>
      </w:r>
      <w:r w:rsidRPr="00E15095">
        <w:rPr>
          <w:rFonts w:ascii="Arial" w:hAnsi="Arial"/>
          <w:iCs/>
        </w:rPr>
        <w:t xml:space="preserve">ou par l'application Télérecours citoyens </w:t>
      </w:r>
      <w:r w:rsidRPr="00E15095">
        <w:rPr>
          <w:rFonts w:ascii="Arial" w:hAnsi="Arial"/>
        </w:rPr>
        <w:t>accessible</w:t>
      </w:r>
      <w:r w:rsidRPr="00E15095">
        <w:rPr>
          <w:rFonts w:ascii="Arial" w:hAnsi="Arial"/>
          <w:iCs/>
        </w:rPr>
        <w:t xml:space="preserve"> à partir du site </w:t>
      </w:r>
      <w:hyperlink r:id="rId8" w:history="1">
        <w:r w:rsidRPr="00E15095">
          <w:rPr>
            <w:rStyle w:val="Lienhypertexte"/>
            <w:rFonts w:ascii="Arial" w:hAnsi="Arial"/>
            <w:iCs/>
            <w:color w:val="0563C1"/>
          </w:rPr>
          <w:t>www.telerecours.fr</w:t>
        </w:r>
      </w:hyperlink>
      <w:r w:rsidRPr="00E15095">
        <w:rPr>
          <w:rFonts w:ascii="Arial" w:hAnsi="Arial"/>
        </w:rPr>
        <w:t>.</w:t>
      </w:r>
    </w:p>
    <w:p w:rsidR="001D0E69" w:rsidRPr="00E15095" w:rsidRDefault="001D0E69" w:rsidP="001D0E69">
      <w:pPr>
        <w:pStyle w:val="recours"/>
        <w:ind w:left="0" w:right="4818"/>
        <w:rPr>
          <w:rFonts w:ascii="Arial" w:hAnsi="Arial"/>
        </w:rPr>
      </w:pPr>
      <w:r w:rsidRPr="00E15095">
        <w:rPr>
          <w:rFonts w:ascii="Arial" w:hAnsi="Arial"/>
        </w:rPr>
        <w:t>Notifié le .....................................</w:t>
      </w:r>
    </w:p>
    <w:p w:rsidR="001D0E69" w:rsidRPr="00E15095" w:rsidRDefault="001D0E69" w:rsidP="001D0E69">
      <w:pPr>
        <w:pStyle w:val="recours"/>
        <w:ind w:left="0" w:right="4818"/>
        <w:rPr>
          <w:rFonts w:ascii="Arial" w:hAnsi="Arial"/>
        </w:rPr>
      </w:pPr>
    </w:p>
    <w:p w:rsidR="001D0E69" w:rsidRPr="00E15095" w:rsidRDefault="001D0E69" w:rsidP="001D0E69">
      <w:pPr>
        <w:pStyle w:val="recours"/>
        <w:ind w:left="0" w:right="4818"/>
        <w:rPr>
          <w:rFonts w:ascii="Arial" w:hAnsi="Arial"/>
        </w:rPr>
      </w:pPr>
      <w:r w:rsidRPr="00E15095">
        <w:rPr>
          <w:rFonts w:ascii="Arial" w:hAnsi="Arial"/>
        </w:rPr>
        <w:t xml:space="preserve">Signature de l’agent :               </w:t>
      </w:r>
    </w:p>
    <w:p w:rsidR="001D0E69" w:rsidRPr="00E15095" w:rsidRDefault="001D0E69" w:rsidP="001D0E69">
      <w:pPr>
        <w:rPr>
          <w:rFonts w:ascii="Arial" w:hAnsi="Arial" w:cs="Arial"/>
        </w:rPr>
      </w:pPr>
    </w:p>
    <w:p w:rsidR="00F5096A" w:rsidRDefault="00F5096A" w:rsidP="00F5096A">
      <w:pPr>
        <w:pStyle w:val="VuConsidrant"/>
        <w:spacing w:after="0"/>
        <w:rPr>
          <w:rFonts w:ascii="Calibri" w:hAnsi="Calibri" w:cs="Times New Roman"/>
        </w:rPr>
      </w:pPr>
    </w:p>
    <w:p w:rsidR="00F5096A" w:rsidRPr="00F528FC" w:rsidRDefault="00F5096A" w:rsidP="00F5096A">
      <w:pPr>
        <w:pStyle w:val="articlecontenu"/>
        <w:spacing w:after="0"/>
        <w:ind w:firstLine="0"/>
        <w:rPr>
          <w:rFonts w:ascii="Calibri" w:hAnsi="Calibri" w:cs="Times New Roman"/>
          <w:i/>
        </w:rPr>
      </w:pPr>
      <w:r w:rsidRPr="00F528FC">
        <w:rPr>
          <w:rFonts w:ascii="Calibri" w:hAnsi="Calibri" w:cs="Times New Roman"/>
          <w:i/>
        </w:rPr>
        <w:t>* L'agent contractuel en activité bénéficie, sur présentation d'un certificat médical, de congés de maladie</w:t>
      </w:r>
      <w:r>
        <w:rPr>
          <w:rFonts w:ascii="Calibri" w:hAnsi="Calibri" w:cs="Times New Roman"/>
          <w:i/>
        </w:rPr>
        <w:t xml:space="preserve"> ordinaire</w:t>
      </w:r>
      <w:r w:rsidRPr="00F528FC">
        <w:rPr>
          <w:rFonts w:ascii="Calibri" w:hAnsi="Calibri" w:cs="Times New Roman"/>
          <w:i/>
        </w:rPr>
        <w:t xml:space="preserve"> pendant une période de douze mois consécutifs ou, en cas de service discontinu, au cours d'une période comprenant trois cents jours de services effectifs, dans les limites suivantes : </w:t>
      </w:r>
    </w:p>
    <w:p w:rsidR="00F5096A" w:rsidRPr="00F528FC" w:rsidRDefault="00F5096A" w:rsidP="00F5096A">
      <w:pPr>
        <w:pStyle w:val="articlecontenu"/>
        <w:spacing w:after="0"/>
        <w:ind w:left="284" w:firstLine="1"/>
        <w:rPr>
          <w:rFonts w:ascii="Calibri" w:hAnsi="Calibri" w:cs="Times New Roman"/>
          <w:i/>
        </w:rPr>
      </w:pPr>
      <w:r w:rsidRPr="00F528FC">
        <w:rPr>
          <w:rFonts w:ascii="Calibri" w:hAnsi="Calibri" w:cs="Times New Roman"/>
          <w:i/>
        </w:rPr>
        <w:t xml:space="preserve">1° Après quatre mois de services, un mois à </w:t>
      </w:r>
      <w:r>
        <w:rPr>
          <w:rFonts w:ascii="Calibri" w:hAnsi="Calibri" w:cs="Times New Roman"/>
          <w:i/>
        </w:rPr>
        <w:t>90% de son traitement et</w:t>
      </w:r>
      <w:r w:rsidRPr="00F528FC">
        <w:rPr>
          <w:rFonts w:ascii="Calibri" w:hAnsi="Calibri" w:cs="Times New Roman"/>
          <w:i/>
        </w:rPr>
        <w:t xml:space="preserve"> un mois à demi-traitement</w:t>
      </w:r>
      <w:r>
        <w:rPr>
          <w:rFonts w:ascii="Calibri" w:hAnsi="Calibri" w:cs="Times New Roman"/>
          <w:i/>
        </w:rPr>
        <w:t xml:space="preserve">, </w:t>
      </w:r>
    </w:p>
    <w:p w:rsidR="00F5096A" w:rsidRPr="00F528FC" w:rsidRDefault="00F5096A" w:rsidP="00F5096A">
      <w:pPr>
        <w:pStyle w:val="articlecontenu"/>
        <w:spacing w:after="0"/>
        <w:ind w:left="284" w:firstLine="1"/>
        <w:rPr>
          <w:rFonts w:ascii="Calibri" w:hAnsi="Calibri" w:cs="Times New Roman"/>
          <w:i/>
        </w:rPr>
      </w:pPr>
      <w:r w:rsidRPr="00F528FC">
        <w:rPr>
          <w:rFonts w:ascii="Calibri" w:hAnsi="Calibri" w:cs="Times New Roman"/>
          <w:i/>
        </w:rPr>
        <w:t xml:space="preserve">2° Après deux ans de services, deux mois à </w:t>
      </w:r>
      <w:r>
        <w:rPr>
          <w:rFonts w:ascii="Calibri" w:hAnsi="Calibri" w:cs="Times New Roman"/>
          <w:i/>
        </w:rPr>
        <w:t xml:space="preserve">90% de son traitement </w:t>
      </w:r>
      <w:r w:rsidRPr="00F528FC">
        <w:rPr>
          <w:rFonts w:ascii="Calibri" w:hAnsi="Calibri" w:cs="Times New Roman"/>
          <w:i/>
        </w:rPr>
        <w:t>et</w:t>
      </w:r>
      <w:r>
        <w:rPr>
          <w:rFonts w:ascii="Calibri" w:hAnsi="Calibri" w:cs="Times New Roman"/>
          <w:i/>
        </w:rPr>
        <w:t xml:space="preserve"> deux mois à demi-traitement,</w:t>
      </w:r>
      <w:r w:rsidRPr="00F528FC">
        <w:rPr>
          <w:rFonts w:ascii="Calibri" w:hAnsi="Calibri" w:cs="Times New Roman"/>
          <w:i/>
        </w:rPr>
        <w:t xml:space="preserve"> </w:t>
      </w:r>
    </w:p>
    <w:p w:rsidR="00F5096A" w:rsidRPr="00F528FC" w:rsidRDefault="00F5096A" w:rsidP="00F5096A">
      <w:pPr>
        <w:pStyle w:val="articlecontenu"/>
        <w:spacing w:after="0"/>
        <w:ind w:left="284" w:firstLine="1"/>
        <w:rPr>
          <w:rFonts w:ascii="Calibri" w:hAnsi="Calibri" w:cs="Times New Roman"/>
          <w:i/>
        </w:rPr>
      </w:pPr>
      <w:r w:rsidRPr="00F528FC">
        <w:rPr>
          <w:rFonts w:ascii="Calibri" w:hAnsi="Calibri" w:cs="Times New Roman"/>
          <w:i/>
        </w:rPr>
        <w:t xml:space="preserve">3° Après trois ans de services, trois mois à </w:t>
      </w:r>
      <w:r>
        <w:rPr>
          <w:rFonts w:ascii="Calibri" w:hAnsi="Calibri" w:cs="Times New Roman"/>
          <w:i/>
        </w:rPr>
        <w:t>90% de son traitement e</w:t>
      </w:r>
      <w:r w:rsidRPr="00F528FC">
        <w:rPr>
          <w:rFonts w:ascii="Calibri" w:hAnsi="Calibri" w:cs="Times New Roman"/>
          <w:i/>
        </w:rPr>
        <w:t>t trois mois à demi-traitement.</w:t>
      </w:r>
    </w:p>
    <w:p w:rsidR="000F7CD1" w:rsidRPr="001C379C" w:rsidRDefault="000F7CD1" w:rsidP="001C379C">
      <w:pPr>
        <w:pStyle w:val="Titre"/>
        <w:spacing w:before="100" w:beforeAutospacing="1" w:after="100" w:afterAutospacing="1"/>
        <w:rPr>
          <w:color w:val="auto"/>
          <w:sz w:val="22"/>
          <w:szCs w:val="22"/>
        </w:rPr>
      </w:pPr>
    </w:p>
    <w:sectPr w:rsidR="000F7CD1" w:rsidRPr="001C379C" w:rsidSect="00097815">
      <w:headerReference w:type="default" r:id="rId9"/>
      <w:footerReference w:type="default" r:id="rId10"/>
      <w:footerReference w:type="first" r:id="rId11"/>
      <w:pgSz w:w="11906" w:h="16838"/>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9AB" w:rsidRDefault="008919AB" w:rsidP="007453AA">
      <w:pPr>
        <w:spacing w:after="0"/>
      </w:pPr>
      <w:r>
        <w:separator/>
      </w:r>
    </w:p>
  </w:endnote>
  <w:endnote w:type="continuationSeparator" w:id="0">
    <w:p w:rsidR="008919AB" w:rsidRDefault="008919AB" w:rsidP="00745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425" w:rsidRPr="00F56FDB" w:rsidRDefault="00021425" w:rsidP="00021425">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b/>
        <w:color w:val="EDA0AD" w:themeColor="background2" w:themeTint="66"/>
        <w:sz w:val="16"/>
        <w:szCs w:val="18"/>
      </w:rPr>
      <w:t>Centre de Gestion de la fonction publique territoriale de Loire-Atlantique</w:t>
    </w:r>
    <w:r w:rsidRPr="00F56FDB">
      <w:rPr>
        <w:rFonts w:ascii="Arial" w:hAnsi="Arial" w:cs="Arial"/>
        <w:color w:val="EDA0AD" w:themeColor="background2" w:themeTint="66"/>
        <w:sz w:val="16"/>
        <w:szCs w:val="18"/>
      </w:rPr>
      <w:tab/>
      <w:t xml:space="preserve">02 40 20 00 71 </w:t>
    </w:r>
  </w:p>
  <w:p w:rsidR="00990FF8" w:rsidRPr="00F56FDB" w:rsidRDefault="00021425" w:rsidP="00990FF8">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6 rue du Pen Duick II – CS 66225 – 44262 NANTES Cedex 2</w:t>
    </w:r>
    <w:r w:rsidRPr="00F56FDB">
      <w:rPr>
        <w:rFonts w:ascii="Arial" w:hAnsi="Arial" w:cs="Arial"/>
        <w:color w:val="EDA0AD" w:themeColor="background2" w:themeTint="66"/>
        <w:sz w:val="16"/>
        <w:szCs w:val="18"/>
      </w:rPr>
      <w:tab/>
      <w:t>www.cdg44.fr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9C" w:rsidRPr="00F56FDB" w:rsidRDefault="001C379C" w:rsidP="001C379C">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b/>
        <w:color w:val="EDA0AD" w:themeColor="background2" w:themeTint="66"/>
        <w:sz w:val="16"/>
        <w:szCs w:val="18"/>
      </w:rPr>
      <w:t>Centre de Gestion de la fonction publique territoriale de Loire-Atlantique</w:t>
    </w:r>
    <w:r w:rsidRPr="00F56FDB">
      <w:rPr>
        <w:rFonts w:ascii="Arial" w:hAnsi="Arial" w:cs="Arial"/>
        <w:color w:val="EDA0AD" w:themeColor="background2" w:themeTint="66"/>
        <w:sz w:val="16"/>
        <w:szCs w:val="18"/>
      </w:rPr>
      <w:tab/>
      <w:t xml:space="preserve">02 40 20 00 71 </w:t>
    </w:r>
  </w:p>
  <w:p w:rsidR="001C379C" w:rsidRPr="001C379C" w:rsidRDefault="001C379C" w:rsidP="001C379C">
    <w:pPr>
      <w:pStyle w:val="Pieddepage"/>
      <w:tabs>
        <w:tab w:val="clear" w:pos="4536"/>
        <w:tab w:val="clear" w:pos="9072"/>
        <w:tab w:val="right" w:pos="9638"/>
      </w:tabs>
      <w:spacing w:line="276" w:lineRule="auto"/>
      <w:rPr>
        <w:rFonts w:ascii="Arial" w:hAnsi="Arial" w:cs="Arial"/>
        <w:color w:val="EDA0AD" w:themeColor="background2" w:themeTint="66"/>
        <w:sz w:val="16"/>
        <w:szCs w:val="18"/>
      </w:rPr>
    </w:pPr>
    <w:r w:rsidRPr="00F56FDB">
      <w:rPr>
        <w:rFonts w:ascii="Arial" w:hAnsi="Arial" w:cs="Arial"/>
        <w:color w:val="EDA0AD" w:themeColor="background2" w:themeTint="66"/>
        <w:sz w:val="16"/>
        <w:szCs w:val="18"/>
      </w:rPr>
      <w:t>6 rue du Pen Duick II – CS 66225 – 44262 NANTES Cedex 2</w:t>
    </w:r>
    <w:r w:rsidRPr="00F56FDB">
      <w:rPr>
        <w:rFonts w:ascii="Arial" w:hAnsi="Arial" w:cs="Arial"/>
        <w:color w:val="EDA0AD"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9AB" w:rsidRDefault="008919AB" w:rsidP="007453AA">
      <w:pPr>
        <w:spacing w:after="0"/>
      </w:pPr>
      <w:r>
        <w:separator/>
      </w:r>
    </w:p>
  </w:footnote>
  <w:footnote w:type="continuationSeparator" w:id="0">
    <w:p w:rsidR="008919AB" w:rsidRDefault="008919AB" w:rsidP="00745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FDB" w:rsidRPr="00CA4CAE" w:rsidRDefault="00F56FDB" w:rsidP="00CA4CAE">
    <w:pPr>
      <w:pStyle w:val="En-tte"/>
      <w:tabs>
        <w:tab w:val="clear" w:pos="4536"/>
        <w:tab w:val="center" w:pos="425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4" w15:restartNumberingAfterBreak="0">
    <w:nsid w:val="24ED626F"/>
    <w:multiLevelType w:val="hybridMultilevel"/>
    <w:tmpl w:val="2D58FFA4"/>
    <w:lvl w:ilvl="0" w:tplc="576A16B8">
      <w:start w:val="1"/>
      <w:numFmt w:val="bullet"/>
      <w:lvlText w:val=""/>
      <w:lvlJc w:val="left"/>
      <w:pPr>
        <w:ind w:left="720" w:hanging="360"/>
      </w:pPr>
      <w:rPr>
        <w:rFonts w:ascii="Symbol" w:hAnsi="Symbol" w:hint="default"/>
        <w:color w:val="C1243F"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C93220"/>
    <w:multiLevelType w:val="hybridMultilevel"/>
    <w:tmpl w:val="744291E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9CF1661"/>
    <w:multiLevelType w:val="hybridMultilevel"/>
    <w:tmpl w:val="6862175A"/>
    <w:lvl w:ilvl="0" w:tplc="97AC2972">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E4C9F0"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4B834AF"/>
    <w:multiLevelType w:val="hybridMultilevel"/>
    <w:tmpl w:val="C5B40386"/>
    <w:lvl w:ilvl="0" w:tplc="35D6DAE0">
      <w:start w:val="17"/>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C1097B"/>
    <w:multiLevelType w:val="hybridMultilevel"/>
    <w:tmpl w:val="D9E84EF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17652"/>
    <w:multiLevelType w:val="hybridMultilevel"/>
    <w:tmpl w:val="E7A66EE8"/>
    <w:lvl w:ilvl="0" w:tplc="040C0001">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2536B6"/>
    <w:multiLevelType w:val="hybridMultilevel"/>
    <w:tmpl w:val="D6D656D8"/>
    <w:lvl w:ilvl="0" w:tplc="099855F4">
      <w:start w:val="1"/>
      <w:numFmt w:val="bullet"/>
      <w:pStyle w:val="Puces"/>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39447C"/>
    <w:multiLevelType w:val="hybridMultilevel"/>
    <w:tmpl w:val="F5E888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93388E"/>
    <w:multiLevelType w:val="hybridMultilevel"/>
    <w:tmpl w:val="A8F07C8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77320C4B"/>
    <w:multiLevelType w:val="hybridMultilevel"/>
    <w:tmpl w:val="780A9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4E529A"/>
    <w:multiLevelType w:val="hybridMultilevel"/>
    <w:tmpl w:val="4FE0BE4C"/>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F623220"/>
    <w:multiLevelType w:val="hybridMultilevel"/>
    <w:tmpl w:val="4AEA85A4"/>
    <w:lvl w:ilvl="0" w:tplc="040C0001">
      <w:start w:val="1"/>
      <w:numFmt w:val="bullet"/>
      <w:lvlText w:val=""/>
      <w:lvlJc w:val="left"/>
      <w:pPr>
        <w:ind w:left="720" w:hanging="360"/>
      </w:pPr>
      <w:rPr>
        <w:rFonts w:ascii="Symbol" w:hAnsi="Symbo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3"/>
  </w:num>
  <w:num w:numId="5">
    <w:abstractNumId w:val="1"/>
  </w:num>
  <w:num w:numId="6">
    <w:abstractNumId w:val="0"/>
  </w:num>
  <w:num w:numId="7">
    <w:abstractNumId w:val="14"/>
  </w:num>
  <w:num w:numId="8">
    <w:abstractNumId w:val="18"/>
  </w:num>
  <w:num w:numId="9">
    <w:abstractNumId w:val="15"/>
  </w:num>
  <w:num w:numId="10">
    <w:abstractNumId w:val="2"/>
  </w:num>
  <w:num w:numId="11">
    <w:abstractNumId w:val="9"/>
  </w:num>
  <w:num w:numId="12">
    <w:abstractNumId w:val="4"/>
  </w:num>
  <w:num w:numId="13">
    <w:abstractNumId w:val="7"/>
  </w:num>
  <w:num w:numId="14">
    <w:abstractNumId w:val="8"/>
  </w:num>
  <w:num w:numId="15">
    <w:abstractNumId w:val="6"/>
  </w:num>
  <w:num w:numId="16">
    <w:abstractNumId w:val="22"/>
  </w:num>
  <w:num w:numId="17">
    <w:abstractNumId w:val="10"/>
  </w:num>
  <w:num w:numId="18">
    <w:abstractNumId w:val="5"/>
  </w:num>
  <w:num w:numId="19">
    <w:abstractNumId w:val="21"/>
  </w:num>
  <w:num w:numId="20">
    <w:abstractNumId w:val="12"/>
  </w:num>
  <w:num w:numId="21">
    <w:abstractNumId w:val="16"/>
  </w:num>
  <w:num w:numId="22">
    <w:abstractNumId w:val="19"/>
  </w:num>
  <w:num w:numId="23">
    <w:abstractNumId w:val="7"/>
  </w:num>
  <w:num w:numId="24">
    <w:abstractNumId w:val="7"/>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15"/>
    <w:rsid w:val="00021425"/>
    <w:rsid w:val="00064501"/>
    <w:rsid w:val="00097815"/>
    <w:rsid w:val="000B49F7"/>
    <w:rsid w:val="000F7CD1"/>
    <w:rsid w:val="00163B91"/>
    <w:rsid w:val="001B5AB0"/>
    <w:rsid w:val="001C379C"/>
    <w:rsid w:val="001D0E69"/>
    <w:rsid w:val="002357AB"/>
    <w:rsid w:val="00262B65"/>
    <w:rsid w:val="0029318F"/>
    <w:rsid w:val="002C244F"/>
    <w:rsid w:val="002C716B"/>
    <w:rsid w:val="0030374F"/>
    <w:rsid w:val="00351A3D"/>
    <w:rsid w:val="00386594"/>
    <w:rsid w:val="003D7089"/>
    <w:rsid w:val="00442B08"/>
    <w:rsid w:val="00447081"/>
    <w:rsid w:val="00494828"/>
    <w:rsid w:val="00510FFD"/>
    <w:rsid w:val="00516B4D"/>
    <w:rsid w:val="005849C0"/>
    <w:rsid w:val="005A431A"/>
    <w:rsid w:val="005D4B1E"/>
    <w:rsid w:val="00601682"/>
    <w:rsid w:val="0061310D"/>
    <w:rsid w:val="006243C8"/>
    <w:rsid w:val="00643F55"/>
    <w:rsid w:val="007453AA"/>
    <w:rsid w:val="007B24EE"/>
    <w:rsid w:val="007D4244"/>
    <w:rsid w:val="008919AB"/>
    <w:rsid w:val="00896B41"/>
    <w:rsid w:val="008E2C38"/>
    <w:rsid w:val="00943467"/>
    <w:rsid w:val="00990FF8"/>
    <w:rsid w:val="009B73C6"/>
    <w:rsid w:val="00A010B3"/>
    <w:rsid w:val="00A0358D"/>
    <w:rsid w:val="00A044F1"/>
    <w:rsid w:val="00A41D10"/>
    <w:rsid w:val="00A562EC"/>
    <w:rsid w:val="00AF0929"/>
    <w:rsid w:val="00B14130"/>
    <w:rsid w:val="00B51400"/>
    <w:rsid w:val="00B82D6A"/>
    <w:rsid w:val="00C06411"/>
    <w:rsid w:val="00C17850"/>
    <w:rsid w:val="00C47F39"/>
    <w:rsid w:val="00C50FAD"/>
    <w:rsid w:val="00C709FF"/>
    <w:rsid w:val="00CA4CAE"/>
    <w:rsid w:val="00CC7438"/>
    <w:rsid w:val="00CE5A14"/>
    <w:rsid w:val="00CF18A2"/>
    <w:rsid w:val="00D3715C"/>
    <w:rsid w:val="00D56224"/>
    <w:rsid w:val="00D621AA"/>
    <w:rsid w:val="00E34E02"/>
    <w:rsid w:val="00E41B47"/>
    <w:rsid w:val="00E46C4E"/>
    <w:rsid w:val="00E56D87"/>
    <w:rsid w:val="00E92971"/>
    <w:rsid w:val="00EE45F5"/>
    <w:rsid w:val="00F5096A"/>
    <w:rsid w:val="00F51CA6"/>
    <w:rsid w:val="00F56FDB"/>
    <w:rsid w:val="00F643F2"/>
    <w:rsid w:val="00F6611C"/>
    <w:rsid w:val="00F71F80"/>
    <w:rsid w:val="00FB4E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5379FDF-CF29-4365-B8CF-93AAD07F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31A"/>
    <w:pPr>
      <w:spacing w:before="120" w:after="120" w:line="240" w:lineRule="auto"/>
      <w:contextualSpacing/>
      <w:jc w:val="both"/>
    </w:pPr>
    <w:rPr>
      <w:sz w:val="20"/>
    </w:rPr>
  </w:style>
  <w:style w:type="paragraph" w:styleId="Titre1">
    <w:name w:val="heading 1"/>
    <w:basedOn w:val="Normal"/>
    <w:next w:val="Normal"/>
    <w:link w:val="Titre1Car"/>
    <w:uiPriority w:val="9"/>
    <w:qFormat/>
    <w:rsid w:val="00943467"/>
    <w:pPr>
      <w:keepNext/>
      <w:keepLines/>
      <w:outlineLvl w:val="0"/>
    </w:pPr>
    <w:rPr>
      <w:rFonts w:asciiTheme="majorHAnsi" w:eastAsiaTheme="majorEastAsia" w:hAnsiTheme="majorHAnsi" w:cstheme="majorBidi"/>
      <w:b/>
      <w:color w:val="662483" w:themeColor="text2"/>
      <w:sz w:val="32"/>
      <w:szCs w:val="32"/>
    </w:rPr>
  </w:style>
  <w:style w:type="paragraph" w:styleId="Titre2">
    <w:name w:val="heading 2"/>
    <w:basedOn w:val="Normal"/>
    <w:next w:val="Normal"/>
    <w:link w:val="Titre2Car"/>
    <w:uiPriority w:val="9"/>
    <w:unhideWhenUsed/>
    <w:qFormat/>
    <w:rsid w:val="002C244F"/>
    <w:pPr>
      <w:keepNext/>
      <w:keepLines/>
      <w:outlineLvl w:val="1"/>
    </w:pPr>
    <w:rPr>
      <w:rFonts w:asciiTheme="majorHAnsi" w:eastAsiaTheme="majorEastAsia" w:hAnsiTheme="majorHAnsi" w:cstheme="majorBidi"/>
      <w:b/>
      <w:color w:val="662483" w:themeColor="text2"/>
      <w:sz w:val="24"/>
      <w:szCs w:val="26"/>
    </w:rPr>
  </w:style>
  <w:style w:type="paragraph" w:styleId="Titre3">
    <w:name w:val="heading 3"/>
    <w:basedOn w:val="Normal"/>
    <w:next w:val="Normal"/>
    <w:link w:val="Titre3Car"/>
    <w:uiPriority w:val="9"/>
    <w:unhideWhenUsed/>
    <w:qFormat/>
    <w:rsid w:val="005A431A"/>
    <w:pPr>
      <w:keepNext/>
      <w:keepLines/>
      <w:outlineLvl w:val="2"/>
    </w:pPr>
    <w:rPr>
      <w:rFonts w:asciiTheme="majorHAnsi" w:eastAsiaTheme="majorEastAsia" w:hAnsiTheme="majorHAnsi" w:cstheme="majorBidi"/>
      <w:color w:val="662483" w:themeColor="text2"/>
      <w:sz w:val="24"/>
      <w:szCs w:val="24"/>
    </w:rPr>
  </w:style>
  <w:style w:type="paragraph" w:styleId="Titre4">
    <w:name w:val="heading 4"/>
    <w:basedOn w:val="Normal"/>
    <w:next w:val="Normal"/>
    <w:link w:val="Titre4Car"/>
    <w:uiPriority w:val="9"/>
    <w:unhideWhenUsed/>
    <w:qFormat/>
    <w:rsid w:val="005A431A"/>
    <w:pPr>
      <w:keepNext/>
      <w:keepLines/>
      <w:outlineLvl w:val="3"/>
    </w:pPr>
    <w:rPr>
      <w:rFonts w:asciiTheme="majorHAnsi" w:eastAsiaTheme="majorEastAsia" w:hAnsiTheme="majorHAnsi" w:cstheme="majorBidi"/>
      <w:iCs/>
      <w:color w:val="662483" w:themeColor="text2"/>
    </w:rPr>
  </w:style>
  <w:style w:type="paragraph" w:styleId="Titre5">
    <w:name w:val="heading 5"/>
    <w:basedOn w:val="Normal"/>
    <w:next w:val="Normal"/>
    <w:link w:val="Titre5Car"/>
    <w:uiPriority w:val="9"/>
    <w:semiHidden/>
    <w:unhideWhenUsed/>
    <w:rsid w:val="00E56D87"/>
    <w:pPr>
      <w:keepNext/>
      <w:keepLines/>
      <w:numPr>
        <w:ilvl w:val="4"/>
        <w:numId w:val="4"/>
      </w:numPr>
      <w:spacing w:before="40" w:after="0"/>
      <w:outlineLvl w:val="4"/>
    </w:pPr>
    <w:rPr>
      <w:rFonts w:asciiTheme="majorHAnsi" w:eastAsiaTheme="majorEastAsia" w:hAnsiTheme="majorHAnsi" w:cstheme="majorBidi"/>
      <w:color w:val="662483" w:themeColor="text2"/>
    </w:rPr>
  </w:style>
  <w:style w:type="paragraph" w:styleId="Titre6">
    <w:name w:val="heading 6"/>
    <w:basedOn w:val="Normal"/>
    <w:next w:val="Normal"/>
    <w:link w:val="Titre6Car"/>
    <w:uiPriority w:val="9"/>
    <w:semiHidden/>
    <w:unhideWhenUsed/>
    <w:qFormat/>
    <w:rsid w:val="00E56D87"/>
    <w:pPr>
      <w:keepNext/>
      <w:keepLines/>
      <w:numPr>
        <w:ilvl w:val="5"/>
        <w:numId w:val="4"/>
      </w:numPr>
      <w:spacing w:before="40" w:after="0"/>
      <w:outlineLvl w:val="5"/>
    </w:pPr>
    <w:rPr>
      <w:rFonts w:asciiTheme="majorHAnsi" w:eastAsiaTheme="majorEastAsia" w:hAnsiTheme="majorHAnsi" w:cstheme="majorBidi"/>
      <w:color w:val="662483" w:themeColor="text2"/>
    </w:rPr>
  </w:style>
  <w:style w:type="paragraph" w:styleId="Titre7">
    <w:name w:val="heading 7"/>
    <w:basedOn w:val="Normal"/>
    <w:next w:val="Normal"/>
    <w:link w:val="Titre7Car"/>
    <w:uiPriority w:val="9"/>
    <w:semiHidden/>
    <w:unhideWhenUsed/>
    <w:qFormat/>
    <w:rsid w:val="00E56D87"/>
    <w:pPr>
      <w:keepNext/>
      <w:keepLines/>
      <w:numPr>
        <w:ilvl w:val="6"/>
        <w:numId w:val="4"/>
      </w:numPr>
      <w:spacing w:before="40" w:after="0"/>
      <w:outlineLvl w:val="6"/>
    </w:pPr>
    <w:rPr>
      <w:rFonts w:asciiTheme="majorHAnsi" w:eastAsiaTheme="majorEastAsia" w:hAnsiTheme="majorHAnsi" w:cstheme="majorBidi"/>
      <w:i/>
      <w:iCs/>
      <w:color w:val="662483" w:themeColor="text2"/>
    </w:rPr>
  </w:style>
  <w:style w:type="paragraph" w:styleId="Titre8">
    <w:name w:val="heading 8"/>
    <w:basedOn w:val="Normal"/>
    <w:next w:val="Normal"/>
    <w:link w:val="Titre8Car"/>
    <w:uiPriority w:val="9"/>
    <w:semiHidden/>
    <w:unhideWhenUsed/>
    <w:qFormat/>
    <w:rsid w:val="00E56D87"/>
    <w:pPr>
      <w:keepNext/>
      <w:keepLines/>
      <w:numPr>
        <w:ilvl w:val="7"/>
        <w:numId w:val="4"/>
      </w:numPr>
      <w:spacing w:before="40" w:after="0"/>
      <w:outlineLvl w:val="7"/>
    </w:pPr>
    <w:rPr>
      <w:rFonts w:asciiTheme="majorHAnsi" w:eastAsiaTheme="majorEastAsia" w:hAnsiTheme="majorHAnsi" w:cstheme="majorBidi"/>
      <w:color w:val="662483" w:themeColor="text2"/>
      <w:sz w:val="21"/>
      <w:szCs w:val="21"/>
    </w:rPr>
  </w:style>
  <w:style w:type="paragraph" w:styleId="Titre9">
    <w:name w:val="heading 9"/>
    <w:basedOn w:val="Normal"/>
    <w:next w:val="Normal"/>
    <w:link w:val="Titre9Car"/>
    <w:uiPriority w:val="9"/>
    <w:semiHidden/>
    <w:unhideWhenUsed/>
    <w:qFormat/>
    <w:rsid w:val="00E56D87"/>
    <w:pPr>
      <w:keepNext/>
      <w:keepLines/>
      <w:numPr>
        <w:ilvl w:val="8"/>
        <w:numId w:val="4"/>
      </w:numPr>
      <w:spacing w:before="40" w:after="0"/>
      <w:outlineLvl w:val="8"/>
    </w:pPr>
    <w:rPr>
      <w:rFonts w:asciiTheme="majorHAnsi" w:eastAsiaTheme="majorEastAsia" w:hAnsiTheme="majorHAnsi" w:cstheme="majorBidi"/>
      <w:i/>
      <w:iCs/>
      <w:color w:val="662483" w:themeColor="text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2C244F"/>
    <w:rPr>
      <w:rFonts w:asciiTheme="majorHAnsi" w:eastAsiaTheme="majorEastAsia" w:hAnsiTheme="majorHAnsi" w:cstheme="majorBidi"/>
      <w:b/>
      <w:color w:val="662483" w:themeColor="text2"/>
      <w:sz w:val="24"/>
      <w:szCs w:val="26"/>
    </w:rPr>
  </w:style>
  <w:style w:type="paragraph" w:styleId="Sous-titre">
    <w:name w:val="Subtitle"/>
    <w:aliases w:val="Châpo"/>
    <w:basedOn w:val="Normal"/>
    <w:next w:val="Normal"/>
    <w:link w:val="Sous-titreCar"/>
    <w:uiPriority w:val="11"/>
    <w:qFormat/>
    <w:rsid w:val="005A431A"/>
    <w:pPr>
      <w:numPr>
        <w:ilvl w:val="1"/>
      </w:numPr>
      <w:jc w:val="left"/>
    </w:pPr>
    <w:rPr>
      <w:rFonts w:ascii="Verdana" w:eastAsiaTheme="minorEastAsia" w:hAnsi="Verdana"/>
      <w:color w:val="C1243F" w:themeColor="background2"/>
      <w:spacing w:val="15"/>
    </w:rPr>
  </w:style>
  <w:style w:type="character" w:customStyle="1" w:styleId="Sous-titreCar">
    <w:name w:val="Sous-titre Car"/>
    <w:aliases w:val="Châpo Car"/>
    <w:basedOn w:val="Policepardfaut"/>
    <w:link w:val="Sous-titre"/>
    <w:uiPriority w:val="11"/>
    <w:rsid w:val="005A431A"/>
    <w:rPr>
      <w:rFonts w:ascii="Verdana" w:eastAsiaTheme="minorEastAsia" w:hAnsi="Verdana"/>
      <w:color w:val="C1243F" w:themeColor="background2"/>
      <w:spacing w:val="15"/>
      <w:sz w:val="20"/>
    </w:rPr>
  </w:style>
  <w:style w:type="character" w:styleId="Emphaseple">
    <w:name w:val="Subtle Emphasis"/>
    <w:aliases w:val="Intertitre"/>
    <w:basedOn w:val="Policepardfaut"/>
    <w:uiPriority w:val="19"/>
    <w:qFormat/>
    <w:rsid w:val="005A431A"/>
    <w:rPr>
      <w:rFonts w:ascii="Verdana" w:hAnsi="Verdana"/>
      <w:b/>
      <w:i w:val="0"/>
      <w:iCs/>
      <w:color w:val="FCC700" w:themeColor="accent1"/>
      <w:sz w:val="22"/>
    </w:rPr>
  </w:style>
  <w:style w:type="character" w:styleId="Accentuation">
    <w:name w:val="Emphasis"/>
    <w:basedOn w:val="Policepardfaut"/>
    <w:uiPriority w:val="20"/>
    <w:rsid w:val="00E56D87"/>
    <w:rPr>
      <w:i/>
      <w:iCs/>
      <w:color w:val="C1243F" w:themeColor="background2"/>
    </w:rPr>
  </w:style>
  <w:style w:type="paragraph" w:styleId="Citation">
    <w:name w:val="Quote"/>
    <w:basedOn w:val="Normal"/>
    <w:next w:val="Normal"/>
    <w:link w:val="CitationCar"/>
    <w:uiPriority w:val="29"/>
    <w:rsid w:val="00E56D87"/>
    <w:pPr>
      <w:spacing w:before="200"/>
      <w:ind w:left="864" w:right="864"/>
      <w:jc w:val="center"/>
    </w:pPr>
    <w:rPr>
      <w:rFonts w:asciiTheme="majorHAnsi" w:hAnsiTheme="majorHAnsi"/>
      <w:i/>
      <w:iCs/>
      <w:color w:val="662483" w:themeColor="text2"/>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34"/>
    <w:rsid w:val="00E56D87"/>
    <w:pPr>
      <w:ind w:left="720"/>
    </w:pPr>
    <w:rPr>
      <w:rFonts w:asciiTheme="majorHAnsi" w:hAnsiTheme="majorHAnsi"/>
      <w:color w:val="662483" w:themeColor="text2"/>
    </w:rPr>
  </w:style>
  <w:style w:type="paragraph" w:styleId="NormalWeb">
    <w:name w:val="Normal (Web)"/>
    <w:basedOn w:val="Normal"/>
    <w:uiPriority w:val="99"/>
    <w:unhideWhenUsed/>
    <w:rsid w:val="005D4B1E"/>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5A431A"/>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5A431A"/>
    <w:rPr>
      <w:rFonts w:asciiTheme="majorHAnsi" w:eastAsiaTheme="majorEastAsia" w:hAnsiTheme="majorHAnsi" w:cstheme="majorBidi"/>
      <w:iCs/>
      <w:color w:val="662483" w:themeColor="text2"/>
      <w:sz w:val="20"/>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2C244F"/>
    <w:pPr>
      <w:spacing w:before="600" w:after="600"/>
      <w:jc w:val="left"/>
    </w:pPr>
    <w:rPr>
      <w:rFonts w:asciiTheme="majorHAnsi" w:eastAsiaTheme="majorEastAsia" w:hAnsiTheme="majorHAnsi" w:cstheme="majorBidi"/>
      <w:b/>
      <w:color w:val="662483" w:themeColor="text2"/>
      <w:spacing w:val="-10"/>
      <w:kern w:val="28"/>
      <w:sz w:val="44"/>
      <w:szCs w:val="56"/>
    </w:rPr>
  </w:style>
  <w:style w:type="character" w:customStyle="1" w:styleId="TitreCar">
    <w:name w:val="Titre Car"/>
    <w:basedOn w:val="Policepardfaut"/>
    <w:link w:val="Titre"/>
    <w:uiPriority w:val="10"/>
    <w:rsid w:val="002C244F"/>
    <w:rPr>
      <w:rFonts w:asciiTheme="majorHAnsi" w:eastAsiaTheme="majorEastAsia" w:hAnsiTheme="majorHAnsi" w:cstheme="majorBidi"/>
      <w:b/>
      <w:color w:val="662483" w:themeColor="text2"/>
      <w:spacing w:val="-10"/>
      <w:kern w:val="28"/>
      <w:sz w:val="44"/>
      <w:szCs w:val="56"/>
    </w:rPr>
  </w:style>
  <w:style w:type="character" w:styleId="lev">
    <w:name w:val="Strong"/>
    <w:basedOn w:val="Policepardfaut"/>
    <w:uiPriority w:val="22"/>
    <w:qFormat/>
    <w:rsid w:val="00E56D87"/>
    <w:rPr>
      <w:b/>
      <w:bCs/>
      <w:color w:val="C1243F" w:themeColor="background2"/>
    </w:rPr>
  </w:style>
  <w:style w:type="paragraph" w:styleId="Citationintense">
    <w:name w:val="Intense Quote"/>
    <w:aliases w:val="Mise en avant d'un contenu"/>
    <w:basedOn w:val="Normal"/>
    <w:next w:val="Normal"/>
    <w:link w:val="CitationintenseCar"/>
    <w:uiPriority w:val="30"/>
    <w:qFormat/>
    <w:rsid w:val="005A431A"/>
    <w:pPr>
      <w:pBdr>
        <w:top w:val="single" w:sz="4" w:space="10" w:color="FCC700" w:themeColor="accent1"/>
        <w:bottom w:val="single" w:sz="4" w:space="10" w:color="FCC700" w:themeColor="accent1"/>
      </w:pBdr>
      <w:spacing w:before="360" w:after="360"/>
      <w:ind w:left="864" w:right="864"/>
      <w:jc w:val="center"/>
    </w:pPr>
    <w:rPr>
      <w:i/>
      <w:iCs/>
      <w:color w:val="662483" w:themeColor="text2"/>
      <w:sz w:val="22"/>
    </w:rPr>
  </w:style>
  <w:style w:type="character" w:customStyle="1" w:styleId="CitationintenseCar">
    <w:name w:val="Citation intense Car"/>
    <w:aliases w:val="Mise en avant d'un contenu Car"/>
    <w:basedOn w:val="Policepardfaut"/>
    <w:link w:val="Citationintense"/>
    <w:uiPriority w:val="30"/>
    <w:rsid w:val="005A431A"/>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uiPriority w:val="39"/>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C1243F"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pPr>
    <w:rPr>
      <w:color w:val="662483" w:themeColor="text2"/>
    </w:rPr>
  </w:style>
  <w:style w:type="paragraph" w:styleId="Listenumros">
    <w:name w:val="List Number"/>
    <w:basedOn w:val="Normal"/>
    <w:uiPriority w:val="99"/>
    <w:semiHidden/>
    <w:unhideWhenUsed/>
    <w:rsid w:val="00E56D87"/>
    <w:pPr>
      <w:numPr>
        <w:numId w:val="6"/>
      </w:numPr>
    </w:pPr>
    <w:rPr>
      <w:color w:val="662483" w:themeColor="text2"/>
    </w:rPr>
  </w:style>
  <w:style w:type="paragraph" w:styleId="En-tte">
    <w:name w:val="header"/>
    <w:basedOn w:val="Normal"/>
    <w:link w:val="En-tteCar"/>
    <w:uiPriority w:val="99"/>
    <w:unhideWhenUsed/>
    <w:rsid w:val="007453AA"/>
    <w:pPr>
      <w:tabs>
        <w:tab w:val="center" w:pos="4536"/>
        <w:tab w:val="right" w:pos="9072"/>
      </w:tabs>
      <w:spacing w:after="0"/>
    </w:p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spacing w:after="0"/>
    </w:pPr>
  </w:style>
  <w:style w:type="character" w:customStyle="1" w:styleId="PieddepageCar">
    <w:name w:val="Pied de page Car"/>
    <w:basedOn w:val="Policepardfaut"/>
    <w:link w:val="Pieddepage"/>
    <w:uiPriority w:val="99"/>
    <w:rsid w:val="007453AA"/>
  </w:style>
  <w:style w:type="character" w:styleId="Rfrencepl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paragraph" w:customStyle="1" w:styleId="Puces">
    <w:name w:val="Puces"/>
    <w:basedOn w:val="Paragraphedeliste"/>
    <w:link w:val="PucesCar"/>
    <w:qFormat/>
    <w:rsid w:val="005A431A"/>
    <w:pPr>
      <w:numPr>
        <w:numId w:val="7"/>
      </w:numPr>
    </w:pPr>
    <w:rPr>
      <w:rFonts w:ascii="Arial" w:hAnsi="Arial"/>
      <w:color w:val="000000" w:themeColor="text1"/>
    </w:rPr>
  </w:style>
  <w:style w:type="character" w:customStyle="1" w:styleId="ParagraphedelisteCar">
    <w:name w:val="Paragraphe de liste Car"/>
    <w:basedOn w:val="Policepardfaut"/>
    <w:link w:val="Paragraphedeliste"/>
    <w:uiPriority w:val="34"/>
    <w:rsid w:val="005A431A"/>
    <w:rPr>
      <w:rFonts w:asciiTheme="majorHAnsi" w:hAnsiTheme="majorHAnsi"/>
      <w:color w:val="662483" w:themeColor="text2"/>
    </w:rPr>
  </w:style>
  <w:style w:type="character" w:customStyle="1" w:styleId="PucesCar">
    <w:name w:val="Puces Car"/>
    <w:basedOn w:val="ParagraphedelisteCar"/>
    <w:link w:val="Puces"/>
    <w:rsid w:val="005A431A"/>
    <w:rPr>
      <w:rFonts w:ascii="Arial" w:hAnsi="Arial"/>
      <w:color w:val="000000" w:themeColor="text1"/>
      <w:sz w:val="20"/>
    </w:rPr>
  </w:style>
  <w:style w:type="paragraph" w:customStyle="1" w:styleId="PuceVU">
    <w:name w:val="Puce VU"/>
    <w:basedOn w:val="Normal"/>
    <w:link w:val="PuceVUCar"/>
    <w:rsid w:val="001C379C"/>
    <w:pPr>
      <w:numPr>
        <w:numId w:val="13"/>
      </w:numPr>
      <w:autoSpaceDE w:val="0"/>
      <w:autoSpaceDN w:val="0"/>
      <w:adjustRightInd w:val="0"/>
      <w:spacing w:before="0" w:after="0"/>
      <w:contextualSpacing w:val="0"/>
    </w:pPr>
    <w:rPr>
      <w:rFonts w:ascii="Arial Narrow" w:hAnsi="Arial Narrow"/>
      <w:color w:val="464646"/>
      <w:sz w:val="22"/>
      <w:szCs w:val="20"/>
    </w:rPr>
  </w:style>
  <w:style w:type="character" w:customStyle="1" w:styleId="PuceVUCar">
    <w:name w:val="Puce VU Car"/>
    <w:link w:val="PuceVU"/>
    <w:rsid w:val="001C379C"/>
    <w:rPr>
      <w:rFonts w:ascii="Arial Narrow" w:hAnsi="Arial Narrow"/>
      <w:color w:val="464646"/>
      <w:szCs w:val="20"/>
    </w:rPr>
  </w:style>
  <w:style w:type="paragraph" w:customStyle="1" w:styleId="VuConsidrant">
    <w:name w:val="Vu.Considérant"/>
    <w:basedOn w:val="Normal"/>
    <w:rsid w:val="001C379C"/>
    <w:pPr>
      <w:autoSpaceDE w:val="0"/>
      <w:autoSpaceDN w:val="0"/>
      <w:spacing w:before="0" w:after="140"/>
      <w:contextualSpacing w:val="0"/>
    </w:pPr>
    <w:rPr>
      <w:rFonts w:ascii="Arial" w:eastAsia="Times New Roman" w:hAnsi="Arial" w:cs="Arial"/>
      <w:szCs w:val="20"/>
      <w:lang w:eastAsia="fr-FR"/>
    </w:rPr>
  </w:style>
  <w:style w:type="table" w:styleId="Grilledetableauclaire">
    <w:name w:val="Grid Table Light"/>
    <w:basedOn w:val="TableauNormal"/>
    <w:uiPriority w:val="40"/>
    <w:rsid w:val="001C37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tre10">
    <w:name w:val="Titre1"/>
    <w:basedOn w:val="Normal"/>
    <w:next w:val="Normal"/>
    <w:link w:val="Titre1Car0"/>
    <w:qFormat/>
    <w:rsid w:val="001D0E69"/>
    <w:pPr>
      <w:keepNext/>
      <w:keepLines/>
      <w:spacing w:before="240" w:after="200"/>
      <w:contextualSpacing w:val="0"/>
      <w:outlineLvl w:val="0"/>
    </w:pPr>
    <w:rPr>
      <w:rFonts w:ascii="Verdana" w:eastAsiaTheme="majorEastAsia" w:hAnsi="Verdana" w:cstheme="majorBidi"/>
      <w:b/>
      <w:caps/>
      <w:color w:val="662483" w:themeColor="text2"/>
      <w:sz w:val="24"/>
      <w:szCs w:val="20"/>
    </w:rPr>
  </w:style>
  <w:style w:type="character" w:customStyle="1" w:styleId="Titre1Car0">
    <w:name w:val="Titre1 Car"/>
    <w:link w:val="Titre10"/>
    <w:rsid w:val="001D0E69"/>
    <w:rPr>
      <w:rFonts w:ascii="Verdana" w:eastAsiaTheme="majorEastAsia" w:hAnsi="Verdana" w:cstheme="majorBidi"/>
      <w:b/>
      <w:caps/>
      <w:color w:val="662483" w:themeColor="text2"/>
      <w:sz w:val="24"/>
      <w:szCs w:val="20"/>
    </w:rPr>
  </w:style>
  <w:style w:type="paragraph" w:customStyle="1" w:styleId="TITREARTICLE1234">
    <w:name w:val="TITRE ARTICLE 1 2 3 4"/>
    <w:basedOn w:val="Titre10"/>
    <w:link w:val="TITREARTICLE1234Car"/>
    <w:rsid w:val="001D0E69"/>
    <w:pPr>
      <w:spacing w:after="0"/>
    </w:pPr>
  </w:style>
  <w:style w:type="paragraph" w:customStyle="1" w:styleId="TEXTEARTICLE">
    <w:name w:val="TEXTE ARTICLE"/>
    <w:basedOn w:val="Normal"/>
    <w:link w:val="TEXTEARTICLECar"/>
    <w:rsid w:val="001D0E69"/>
    <w:pPr>
      <w:spacing w:before="0" w:after="0"/>
      <w:ind w:right="-2"/>
      <w:contextualSpacing w:val="0"/>
    </w:pPr>
    <w:rPr>
      <w:rFonts w:ascii="Arial Narrow" w:hAnsi="Arial Narrow"/>
      <w:sz w:val="22"/>
    </w:rPr>
  </w:style>
  <w:style w:type="character" w:customStyle="1" w:styleId="TITREARTICLE1234Car">
    <w:name w:val="TITRE ARTICLE 1 2 3 4 Car"/>
    <w:basedOn w:val="Titre1Car0"/>
    <w:link w:val="TITREARTICLE1234"/>
    <w:rsid w:val="001D0E69"/>
    <w:rPr>
      <w:rFonts w:ascii="Verdana" w:eastAsiaTheme="majorEastAsia" w:hAnsi="Verdana" w:cstheme="majorBidi"/>
      <w:b/>
      <w:caps/>
      <w:color w:val="662483" w:themeColor="text2"/>
      <w:sz w:val="24"/>
      <w:szCs w:val="20"/>
    </w:rPr>
  </w:style>
  <w:style w:type="character" w:customStyle="1" w:styleId="TEXTEARTICLECar">
    <w:name w:val="TEXTE ARTICLE Car"/>
    <w:basedOn w:val="Policepardfaut"/>
    <w:link w:val="TEXTEARTICLE"/>
    <w:rsid w:val="001D0E69"/>
    <w:rPr>
      <w:rFonts w:ascii="Arial Narrow" w:hAnsi="Arial Narrow"/>
    </w:rPr>
  </w:style>
  <w:style w:type="paragraph" w:customStyle="1" w:styleId="recours">
    <w:name w:val="recours"/>
    <w:basedOn w:val="Normal"/>
    <w:rsid w:val="001D0E69"/>
    <w:pPr>
      <w:autoSpaceDE w:val="0"/>
      <w:autoSpaceDN w:val="0"/>
      <w:spacing w:before="0" w:after="0"/>
      <w:ind w:left="284" w:right="6095"/>
      <w:contextualSpacing w:val="0"/>
    </w:pPr>
    <w:rPr>
      <w:rFonts w:ascii="Arial Narrow" w:eastAsia="Times New Roman" w:hAnsi="Arial Narrow" w:cs="Arial"/>
      <w:sz w:val="16"/>
      <w:szCs w:val="16"/>
      <w:lang w:eastAsia="fr-FR"/>
    </w:rPr>
  </w:style>
  <w:style w:type="character" w:styleId="Lienhypertexte">
    <w:name w:val="Hyperlink"/>
    <w:basedOn w:val="Policepardfaut"/>
    <w:uiPriority w:val="99"/>
    <w:unhideWhenUsed/>
    <w:rsid w:val="001D0E69"/>
    <w:rPr>
      <w:color w:val="0000FF"/>
      <w:u w:val="single"/>
    </w:rPr>
  </w:style>
  <w:style w:type="paragraph" w:styleId="Notedebasdepage">
    <w:name w:val="footnote text"/>
    <w:basedOn w:val="Normal"/>
    <w:link w:val="NotedebasdepageCar"/>
    <w:uiPriority w:val="99"/>
    <w:semiHidden/>
    <w:unhideWhenUsed/>
    <w:rsid w:val="001D0E69"/>
    <w:pPr>
      <w:spacing w:before="0" w:after="0"/>
      <w:contextualSpacing w:val="0"/>
      <w:jc w:val="left"/>
    </w:pPr>
    <w:rPr>
      <w:szCs w:val="20"/>
    </w:rPr>
  </w:style>
  <w:style w:type="character" w:customStyle="1" w:styleId="NotedebasdepageCar">
    <w:name w:val="Note de bas de page Car"/>
    <w:basedOn w:val="Policepardfaut"/>
    <w:link w:val="Notedebasdepage"/>
    <w:uiPriority w:val="99"/>
    <w:semiHidden/>
    <w:rsid w:val="001D0E69"/>
    <w:rPr>
      <w:sz w:val="20"/>
      <w:szCs w:val="20"/>
    </w:rPr>
  </w:style>
  <w:style w:type="character" w:styleId="Appelnotedebasdep">
    <w:name w:val="footnote reference"/>
    <w:basedOn w:val="Policepardfaut"/>
    <w:uiPriority w:val="99"/>
    <w:semiHidden/>
    <w:unhideWhenUsed/>
    <w:rsid w:val="001D0E69"/>
    <w:rPr>
      <w:vertAlign w:val="superscript"/>
    </w:rPr>
  </w:style>
  <w:style w:type="paragraph" w:customStyle="1" w:styleId="articlecontenu">
    <w:name w:val="article : contenu"/>
    <w:basedOn w:val="Normal"/>
    <w:rsid w:val="001D0E69"/>
    <w:pPr>
      <w:autoSpaceDE w:val="0"/>
      <w:autoSpaceDN w:val="0"/>
      <w:spacing w:before="0" w:after="140"/>
      <w:ind w:firstLine="567"/>
      <w:contextualSpacing w:val="0"/>
    </w:pPr>
    <w:rPr>
      <w:rFonts w:ascii="Arial" w:eastAsia="Times New Roman" w:hAnsi="Arial" w:cs="Arial"/>
      <w:szCs w:val="20"/>
      <w:lang w:eastAsia="fr-FR"/>
    </w:rPr>
  </w:style>
  <w:style w:type="paragraph" w:styleId="Textedebulles">
    <w:name w:val="Balloon Text"/>
    <w:basedOn w:val="Normal"/>
    <w:link w:val="TextedebullesCar"/>
    <w:uiPriority w:val="99"/>
    <w:semiHidden/>
    <w:unhideWhenUsed/>
    <w:rsid w:val="00B14130"/>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4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80073">
      <w:bodyDiv w:val="1"/>
      <w:marLeft w:val="0"/>
      <w:marRight w:val="0"/>
      <w:marTop w:val="0"/>
      <w:marBottom w:val="0"/>
      <w:divBdr>
        <w:top w:val="none" w:sz="0" w:space="0" w:color="auto"/>
        <w:left w:val="none" w:sz="0" w:space="0" w:color="auto"/>
        <w:bottom w:val="none" w:sz="0" w:space="0" w:color="auto"/>
        <w:right w:val="none" w:sz="0" w:space="0" w:color="auto"/>
      </w:divBdr>
    </w:div>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469086063">
      <w:bodyDiv w:val="1"/>
      <w:marLeft w:val="0"/>
      <w:marRight w:val="0"/>
      <w:marTop w:val="0"/>
      <w:marBottom w:val="0"/>
      <w:divBdr>
        <w:top w:val="none" w:sz="0" w:space="0" w:color="auto"/>
        <w:left w:val="none" w:sz="0" w:space="0" w:color="auto"/>
        <w:bottom w:val="none" w:sz="0" w:space="0" w:color="auto"/>
        <w:right w:val="none" w:sz="0" w:space="0" w:color="auto"/>
      </w:divBdr>
    </w:div>
    <w:div w:id="1660301490">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 w:id="20612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elleil\Downloads\Document_type_1_(logo_au_centre)(3).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C1243F"/>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E4098-3C4D-46D5-8C49-282C0AB5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Document_type_1_(logo_au_centre)(3)</Template>
  <TotalTime>0</TotalTime>
  <Pages>3</Pages>
  <Words>672</Words>
  <Characters>3697</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 graphique 2023</dc:title>
  <dc:subject/>
  <dc:creator>Mathilde Belleil</dc:creator>
  <cp:keywords>charte graphique;2023;nouveau logo;identité 2023</cp:keywords>
  <dc:description/>
  <cp:lastModifiedBy>Camille Aribaud</cp:lastModifiedBy>
  <cp:revision>2</cp:revision>
  <dcterms:created xsi:type="dcterms:W3CDTF">2025-07-11T13:09:00Z</dcterms:created>
  <dcterms:modified xsi:type="dcterms:W3CDTF">2025-07-11T13:09:00Z</dcterms:modified>
</cp:coreProperties>
</file>