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140" w:type="dxa"/>
        <w:tblInd w:w="-34" w:type="dxa"/>
        <w:tblLook w:val="04A0" w:firstRow="1" w:lastRow="0" w:firstColumn="1" w:lastColumn="0" w:noHBand="0" w:noVBand="1"/>
      </w:tblPr>
      <w:tblGrid>
        <w:gridCol w:w="33"/>
        <w:gridCol w:w="1781"/>
        <w:gridCol w:w="2330"/>
        <w:gridCol w:w="1063"/>
        <w:gridCol w:w="274"/>
        <w:gridCol w:w="1952"/>
        <w:gridCol w:w="2329"/>
        <w:gridCol w:w="378"/>
      </w:tblGrid>
      <w:tr w:rsidR="007B1CAB" w:rsidTr="001326E2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3" w:type="dxa"/>
          <w:wAfter w:w="378" w:type="dxa"/>
          <w:trHeight w:val="2003"/>
        </w:trPr>
        <w:tc>
          <w:tcPr>
            <w:tcW w:w="7400" w:type="dxa"/>
            <w:gridSpan w:val="5"/>
          </w:tcPr>
          <w:p w:rsidR="007B1CAB" w:rsidRPr="000A1399" w:rsidRDefault="007B1CAB" w:rsidP="00B5793E">
            <w:pPr>
              <w:pStyle w:val="Titre"/>
              <w:spacing w:before="120"/>
              <w:rPr>
                <w:b/>
                <w:sz w:val="36"/>
                <w:szCs w:val="36"/>
              </w:rPr>
            </w:pPr>
            <w:r w:rsidRPr="000A1399">
              <w:rPr>
                <w:b/>
                <w:sz w:val="36"/>
                <w:szCs w:val="36"/>
              </w:rPr>
              <w:t>ATTESTATION RELATIVE À LA RÉALISATION DE LA FORMATION DE PROFESSIONNALISATION</w:t>
            </w:r>
          </w:p>
          <w:p w:rsidR="007B1CAB" w:rsidRDefault="007B1CAB" w:rsidP="00047017">
            <w:pPr>
              <w:pStyle w:val="Titre"/>
              <w:spacing w:before="120" w:after="120"/>
              <w:rPr>
                <w:sz w:val="36"/>
                <w:szCs w:val="36"/>
              </w:rPr>
            </w:pPr>
            <w:r w:rsidRPr="000F6388">
              <w:rPr>
                <w:rFonts w:ascii="Arial" w:hAnsi="Arial" w:cs="Arial"/>
                <w:noProof/>
                <w:color w:val="DB2C48" w:themeColor="background2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C37056" wp14:editId="23B95E9F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67310</wp:posOffset>
                      </wp:positionV>
                      <wp:extent cx="6461760" cy="22860"/>
                      <wp:effectExtent l="0" t="0" r="34290" b="3429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1760" cy="228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33F18" id="Connecteur droit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5.3pt" to="503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" strokecolor="#fcc700 [3204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2329" w:type="dxa"/>
          </w:tcPr>
          <w:p w:rsidR="007B1CAB" w:rsidRDefault="007B1CAB" w:rsidP="00047017">
            <w:pPr>
              <w:pStyle w:val="Titre"/>
              <w:spacing w:before="120" w:after="12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0528" behindDoc="0" locked="1" layoutInCell="1" allowOverlap="1" wp14:anchorId="51DE29B0" wp14:editId="52F2381A">
                  <wp:simplePos x="0" y="0"/>
                  <wp:positionH relativeFrom="margin">
                    <wp:posOffset>1553845</wp:posOffset>
                  </wp:positionH>
                  <wp:positionV relativeFrom="margin">
                    <wp:posOffset>28575</wp:posOffset>
                  </wp:positionV>
                  <wp:extent cx="1260000" cy="864000"/>
                  <wp:effectExtent l="0" t="0" r="0" b="0"/>
                  <wp:wrapSquare wrapText="bothSides"/>
                  <wp:docPr id="2" name="Image 2" descr="CDG44-logo-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CDG44-logo-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2E6334" w:rsidRPr="002E6334" w:rsidTr="0013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tcW w:w="4144" w:type="dxa"/>
            <w:gridSpan w:val="3"/>
            <w:shd w:val="clear" w:color="auto" w:fill="auto"/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1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 soussigné (e) (Maire ou Président de)</w:t>
            </w: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96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E6334" w:rsidRPr="002E6334" w:rsidTr="001326E2">
        <w:tblPrEx>
          <w:tblLook w:val="06A0" w:firstRow="1" w:lastRow="0" w:firstColumn="1" w:lastColumn="0" w:noHBand="1" w:noVBand="1"/>
        </w:tblPrEx>
        <w:trPr>
          <w:trHeight w:val="354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atteste que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E6334" w:rsidRPr="002E6334" w:rsidRDefault="002E6334" w:rsidP="002E6334">
      <w:pPr>
        <w:tabs>
          <w:tab w:val="left" w:pos="390"/>
          <w:tab w:val="left" w:pos="709"/>
          <w:tab w:val="left" w:pos="7380"/>
        </w:tabs>
        <w:spacing w:after="0" w:line="240" w:lineRule="auto"/>
        <w:ind w:left="567" w:right="567"/>
        <w:rPr>
          <w:rFonts w:cstheme="minorHAnsi"/>
          <w:color w:val="000000"/>
          <w:sz w:val="20"/>
          <w:szCs w:val="20"/>
        </w:rPr>
      </w:pPr>
    </w:p>
    <w:tbl>
      <w:tblPr>
        <w:tblStyle w:val="Grilledutableau"/>
        <w:tblW w:w="10562" w:type="dxa"/>
        <w:jc w:val="center"/>
        <w:tblLook w:val="04A0" w:firstRow="1" w:lastRow="0" w:firstColumn="1" w:lastColumn="0" w:noHBand="0" w:noVBand="1"/>
      </w:tblPr>
      <w:tblGrid>
        <w:gridCol w:w="1243"/>
        <w:gridCol w:w="4252"/>
        <w:gridCol w:w="5067"/>
      </w:tblGrid>
      <w:tr w:rsidR="002E6334" w:rsidRPr="002E6334" w:rsidTr="00D63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243" w:type="dxa"/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-109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b w:val="0"/>
                <w:color w:val="000000"/>
                <w:sz w:val="16"/>
                <w:szCs w:val="20"/>
              </w:rPr>
              <w:t>Nom et prénom de l’agent</w:t>
            </w:r>
          </w:p>
        </w:tc>
        <w:tc>
          <w:tcPr>
            <w:tcW w:w="5067" w:type="dxa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-109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b w:val="0"/>
                <w:color w:val="000000"/>
                <w:sz w:val="16"/>
                <w:szCs w:val="20"/>
              </w:rPr>
              <w:t>Grade</w:t>
            </w:r>
          </w:p>
        </w:tc>
      </w:tr>
    </w:tbl>
    <w:p w:rsidR="002E6334" w:rsidRPr="002E6334" w:rsidRDefault="002E6334" w:rsidP="001326E2">
      <w:pPr>
        <w:tabs>
          <w:tab w:val="left" w:pos="390"/>
          <w:tab w:val="left" w:pos="709"/>
          <w:tab w:val="left" w:pos="738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proofErr w:type="gramStart"/>
      <w:r w:rsidRPr="002E6334">
        <w:rPr>
          <w:rFonts w:cstheme="minorHAnsi"/>
          <w:color w:val="000000"/>
          <w:sz w:val="20"/>
          <w:szCs w:val="20"/>
        </w:rPr>
        <w:t>a</w:t>
      </w:r>
      <w:proofErr w:type="gramEnd"/>
      <w:r w:rsidRPr="002E6334">
        <w:rPr>
          <w:rFonts w:cstheme="minorHAnsi"/>
          <w:color w:val="000000"/>
          <w:sz w:val="20"/>
          <w:szCs w:val="20"/>
        </w:rPr>
        <w:t xml:space="preserve"> accompli, à la date du </w:t>
      </w:r>
      <w:r w:rsidRPr="002E6334">
        <w:rPr>
          <w:rFonts w:cstheme="minorHAnsi"/>
          <w:b/>
          <w:color w:val="000000"/>
          <w:sz w:val="20"/>
          <w:szCs w:val="20"/>
        </w:rPr>
        <w:t>1</w:t>
      </w:r>
      <w:r w:rsidRPr="002E6334">
        <w:rPr>
          <w:rFonts w:cstheme="minorHAnsi"/>
          <w:b/>
          <w:color w:val="000000"/>
          <w:sz w:val="20"/>
          <w:szCs w:val="20"/>
          <w:vertAlign w:val="superscript"/>
        </w:rPr>
        <w:t>er</w:t>
      </w:r>
      <w:r w:rsidR="00D80BCF">
        <w:rPr>
          <w:rFonts w:cstheme="minorHAnsi"/>
          <w:b/>
          <w:color w:val="000000"/>
          <w:sz w:val="20"/>
          <w:szCs w:val="20"/>
        </w:rPr>
        <w:t xml:space="preserve"> janvier 202</w:t>
      </w:r>
      <w:r w:rsidR="000E4A2B">
        <w:rPr>
          <w:rFonts w:cstheme="minorHAnsi"/>
          <w:b/>
          <w:color w:val="000000"/>
          <w:sz w:val="20"/>
          <w:szCs w:val="20"/>
        </w:rPr>
        <w:t>6</w:t>
      </w:r>
      <w:r w:rsidRPr="002E6334">
        <w:rPr>
          <w:rFonts w:cstheme="minorHAnsi"/>
          <w:color w:val="000000"/>
          <w:sz w:val="20"/>
          <w:szCs w:val="20"/>
        </w:rPr>
        <w:t xml:space="preserve"> dans son cadre d’emplois ou emploi la totalité de ses obligations de formation de professionna</w:t>
      </w:r>
      <w:r w:rsidR="0013337D">
        <w:rPr>
          <w:rFonts w:cstheme="minorHAnsi"/>
          <w:color w:val="000000"/>
          <w:sz w:val="20"/>
          <w:szCs w:val="20"/>
        </w:rPr>
        <w:t>lisation organisée par le CNFPT (ou ayant fait l’objet d’une dispense par ce dernier).</w:t>
      </w:r>
    </w:p>
    <w:p w:rsidR="002E6334" w:rsidRPr="002E6334" w:rsidRDefault="002E6334" w:rsidP="002E6334">
      <w:pPr>
        <w:tabs>
          <w:tab w:val="left" w:pos="390"/>
          <w:tab w:val="left" w:pos="709"/>
          <w:tab w:val="left" w:pos="7380"/>
        </w:tabs>
        <w:spacing w:after="0" w:line="240" w:lineRule="auto"/>
        <w:ind w:right="-142"/>
        <w:rPr>
          <w:rFonts w:cstheme="minorHAnsi"/>
          <w:color w:val="000000"/>
          <w:sz w:val="20"/>
          <w:szCs w:val="20"/>
        </w:rPr>
      </w:pPr>
    </w:p>
    <w:tbl>
      <w:tblPr>
        <w:tblStyle w:val="Grilledutableau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110"/>
      </w:tblGrid>
      <w:tr w:rsidR="006C70B0" w:rsidRPr="002E6334" w:rsidTr="00A16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4E9F9" w:themeFill="accent2" w:themeFillTint="33"/>
          </w:tcPr>
          <w:p w:rsidR="006C70B0" w:rsidRPr="00E8330A" w:rsidRDefault="006C70B0" w:rsidP="006C70B0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jc w:val="center"/>
              <w:rPr>
                <w:rFonts w:asciiTheme="minorHAnsi" w:hAnsiTheme="minorHAnsi" w:cstheme="minorHAnsi"/>
                <w:b w:val="0"/>
                <w:color w:val="662483" w:themeColor="text2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Formations de professionnalisation (CNFPT)</w:t>
            </w:r>
          </w:p>
          <w:p w:rsidR="006C70B0" w:rsidRPr="002E6334" w:rsidRDefault="006C70B0" w:rsidP="006C70B0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depuis le 1</w:t>
            </w: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  <w:vertAlign w:val="superscript"/>
              </w:rPr>
              <w:t>er</w:t>
            </w: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 xml:space="preserve"> juillet </w:t>
            </w:r>
            <w:r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2008 ou date de titularisation si ultérieure au 1</w:t>
            </w:r>
            <w:r w:rsidRPr="00C200B8">
              <w:rPr>
                <w:rFonts w:asciiTheme="minorHAnsi" w:hAnsiTheme="minorHAnsi" w:cstheme="minorHAnsi"/>
                <w:color w:val="662483" w:themeColor="text2"/>
                <w:sz w:val="20"/>
                <w:szCs w:val="20"/>
                <w:vertAlign w:val="superscript"/>
              </w:rPr>
              <w:t>er</w:t>
            </w:r>
            <w:r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 xml:space="preserve"> juillet 2008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4E9F9" w:themeFill="accent2" w:themeFillTint="33"/>
          </w:tcPr>
          <w:p w:rsidR="001945E6" w:rsidRPr="00E8330A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ind w:right="-142"/>
              <w:jc w:val="center"/>
              <w:rPr>
                <w:rFonts w:asciiTheme="minorHAnsi" w:hAnsiTheme="minorHAnsi" w:cstheme="minorHAnsi"/>
                <w:b w:val="0"/>
                <w:color w:val="662483" w:themeColor="text2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Périodes à préciser</w:t>
            </w:r>
          </w:p>
          <w:p w:rsidR="006C70B0" w:rsidRPr="00E8330A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ind w:right="-142"/>
              <w:jc w:val="center"/>
              <w:rPr>
                <w:rFonts w:cstheme="minorHAnsi"/>
                <w:color w:val="662483" w:themeColor="text2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i/>
                <w:color w:val="662483" w:themeColor="text2"/>
                <w:sz w:val="20"/>
                <w:szCs w:val="20"/>
              </w:rPr>
              <w:t>(joindre les justificatifs</w:t>
            </w:r>
          </w:p>
        </w:tc>
      </w:tr>
      <w:tr w:rsidR="006C70B0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C70B0" w:rsidRPr="000E4A2B" w:rsidRDefault="006C70B0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b/>
                <w:color w:val="FCC700" w:themeColor="accent1"/>
                <w:sz w:val="20"/>
                <w:szCs w:val="20"/>
              </w:rPr>
            </w:pPr>
            <w:r w:rsidRPr="000E4A2B">
              <w:rPr>
                <w:rFonts w:asciiTheme="minorHAnsi" w:hAnsiTheme="minorHAnsi" w:cstheme="minorHAnsi"/>
                <w:b/>
                <w:color w:val="FCC700" w:themeColor="accent1"/>
                <w:sz w:val="20"/>
                <w:szCs w:val="20"/>
              </w:rPr>
              <w:t>Dans tous les cas</w:t>
            </w:r>
          </w:p>
          <w:p w:rsidR="00B5793E" w:rsidRPr="00A1658B" w:rsidRDefault="00B5793E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  <w:p w:rsidR="006C70B0" w:rsidRPr="00A1658B" w:rsidRDefault="006C70B0" w:rsidP="001945E6">
            <w:pPr>
              <w:tabs>
                <w:tab w:val="left" w:pos="142"/>
                <w:tab w:val="left" w:pos="390"/>
                <w:tab w:val="left" w:pos="7380"/>
              </w:tabs>
              <w:ind w:right="-143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165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 PREMIER EMPLOI</w:t>
            </w:r>
          </w:p>
          <w:p w:rsidR="006C70B0" w:rsidRPr="00A1658B" w:rsidRDefault="006C70B0" w:rsidP="001945E6">
            <w:pPr>
              <w:tabs>
                <w:tab w:val="left" w:pos="142"/>
                <w:tab w:val="left" w:pos="390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A165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dans</w:t>
            </w:r>
            <w:proofErr w:type="gramEnd"/>
            <w:r w:rsidRPr="00A165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les 2 ans suivant la nomination</w:t>
            </w:r>
          </w:p>
          <w:p w:rsidR="006C70B0" w:rsidRPr="00A1658B" w:rsidRDefault="006C70B0" w:rsidP="00B5793E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658B"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  <w:t>(5 jours en catégorie A et B, 3 jours en catégorie C)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6C70B0" w:rsidRPr="001945E6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1945E6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2E6334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1945E6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1945E6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2E6334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1945E6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1945E6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2E6334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45E6" w:rsidRPr="001945E6" w:rsidRDefault="001945E6" w:rsidP="001945E6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0E4A2B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b/>
                <w:color w:val="FCC700" w:themeColor="accent1"/>
                <w:sz w:val="20"/>
                <w:szCs w:val="20"/>
              </w:rPr>
            </w:pPr>
            <w:r w:rsidRPr="000E4A2B">
              <w:rPr>
                <w:rFonts w:asciiTheme="minorHAnsi" w:hAnsiTheme="minorHAnsi" w:cstheme="minorHAnsi"/>
                <w:b/>
                <w:color w:val="FCC700" w:themeColor="accent1"/>
                <w:sz w:val="20"/>
                <w:szCs w:val="20"/>
              </w:rPr>
              <w:t>Dans tous les cas</w:t>
            </w:r>
          </w:p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3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TOUT AU LONG DE LA CARRIERE </w:t>
            </w:r>
          </w:p>
          <w:p w:rsidR="00A1658B" w:rsidRPr="00A1658B" w:rsidRDefault="00A1658B" w:rsidP="00B5793E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</w:pPr>
            <w:r w:rsidRPr="00A1658B"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  <w:t>(2 jours par période de 5 ans*)</w:t>
            </w:r>
          </w:p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B5793E" w:rsidRPr="000E4A2B" w:rsidRDefault="00B5793E" w:rsidP="00B5793E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b/>
                <w:color w:val="FCC700" w:themeColor="accent1"/>
                <w:sz w:val="20"/>
                <w:szCs w:val="20"/>
              </w:rPr>
            </w:pPr>
            <w:r w:rsidRPr="000E4A2B">
              <w:rPr>
                <w:rFonts w:asciiTheme="minorHAnsi" w:hAnsiTheme="minorHAnsi" w:cstheme="minorHAnsi"/>
                <w:b/>
                <w:color w:val="FCC700" w:themeColor="accent1"/>
                <w:sz w:val="20"/>
                <w:szCs w:val="20"/>
              </w:rPr>
              <w:t>Le cas échéant</w:t>
            </w:r>
          </w:p>
          <w:p w:rsidR="00A1658B" w:rsidRPr="002E6334" w:rsidRDefault="00A1658B" w:rsidP="00B5793E">
            <w:pPr>
              <w:tabs>
                <w:tab w:val="left" w:pos="390"/>
                <w:tab w:val="left" w:pos="7380"/>
              </w:tabs>
              <w:spacing w:before="120"/>
              <w:ind w:right="-143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SUITE A L’AFFECTATION À UN POSTE A RESPONSABILITÉ</w:t>
            </w:r>
          </w:p>
          <w:p w:rsidR="00B5793E" w:rsidRDefault="00A1658B" w:rsidP="00B5793E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Emploi fonctionnel - NBI </w:t>
            </w:r>
          </w:p>
          <w:p w:rsidR="00A1658B" w:rsidRPr="002E6334" w:rsidRDefault="00A1658B" w:rsidP="00B5793E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5793E"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  <w:t xml:space="preserve">(3 jours dans les 6 mois de l’affectation) 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380"/>
              </w:tabs>
              <w:ind w:right="-143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A1658B" w:rsidRPr="002E6334" w:rsidTr="00A16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2E6334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1658B" w:rsidRPr="001945E6" w:rsidRDefault="00A1658B" w:rsidP="00A1658B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</w:tbl>
    <w:p w:rsidR="002E6334" w:rsidRPr="002E6334" w:rsidRDefault="002E6334" w:rsidP="002E6334">
      <w:pPr>
        <w:tabs>
          <w:tab w:val="left" w:pos="390"/>
          <w:tab w:val="left" w:pos="709"/>
          <w:tab w:val="left" w:pos="7380"/>
        </w:tabs>
        <w:spacing w:after="0" w:line="240" w:lineRule="auto"/>
        <w:ind w:right="-142"/>
        <w:rPr>
          <w:rFonts w:cstheme="minorHAnsi"/>
          <w:color w:val="000000"/>
          <w:sz w:val="20"/>
          <w:szCs w:val="20"/>
        </w:rPr>
      </w:pPr>
    </w:p>
    <w:p w:rsidR="002E6334" w:rsidRDefault="00CB1DF6" w:rsidP="00832EFE">
      <w:pPr>
        <w:tabs>
          <w:tab w:val="left" w:pos="390"/>
          <w:tab w:val="left" w:pos="709"/>
          <w:tab w:val="left" w:pos="7380"/>
        </w:tabs>
        <w:spacing w:after="0" w:line="240" w:lineRule="auto"/>
        <w:ind w:right="141"/>
        <w:rPr>
          <w:rFonts w:cstheme="minorHAnsi"/>
          <w:i/>
          <w:color w:val="000000"/>
          <w:sz w:val="16"/>
          <w:szCs w:val="20"/>
        </w:rPr>
      </w:pPr>
      <w:r w:rsidRPr="00CB1DF6">
        <w:rPr>
          <w:rFonts w:cstheme="minorHAnsi"/>
          <w:i/>
          <w:color w:val="000000"/>
          <w:sz w:val="16"/>
          <w:szCs w:val="20"/>
        </w:rPr>
        <w:t>*</w:t>
      </w:r>
      <w:r>
        <w:rPr>
          <w:rFonts w:cstheme="minorHAnsi"/>
          <w:i/>
          <w:color w:val="000000"/>
          <w:sz w:val="16"/>
          <w:szCs w:val="20"/>
        </w:rPr>
        <w:t xml:space="preserve"> </w:t>
      </w:r>
      <w:r w:rsidR="002E6334" w:rsidRPr="00CB1DF6">
        <w:rPr>
          <w:rFonts w:cstheme="minorHAnsi"/>
          <w:i/>
          <w:color w:val="000000"/>
          <w:sz w:val="16"/>
          <w:szCs w:val="20"/>
        </w:rPr>
        <w:t>Les obligations mentionnées sont celles relatives aux dispositions générales. Elles ne concernent pas la filière police municipale, soumise à d’autres dispositions spécifiques : 10 jours par période de 3 ans pour les membres du cadre d’emploi des chefs de service de police municipale ; 10 jours par période de 5 ans pour les membres du cadre d’emploi des agents de police municipale.</w:t>
      </w:r>
    </w:p>
    <w:p w:rsidR="00CF6469" w:rsidRPr="001326E2" w:rsidRDefault="00832EFE" w:rsidP="00832EFE">
      <w:pPr>
        <w:pStyle w:val="NormalWeb"/>
        <w:spacing w:after="0" w:afterAutospacing="0"/>
        <w:jc w:val="both"/>
        <w:rPr>
          <w:rFonts w:cstheme="minorHAnsi"/>
          <w:color w:val="000000"/>
          <w:sz w:val="18"/>
          <w:szCs w:val="18"/>
        </w:rPr>
      </w:pPr>
      <w:r w:rsidRPr="00B32A8F">
        <w:rPr>
          <w:rStyle w:val="lev"/>
          <w:rFonts w:asciiTheme="minorHAnsi" w:hAnsiTheme="minorHAnsi" w:cstheme="minorHAnsi"/>
          <w:noProof/>
          <w:color w:val="662483" w:themeColor="text2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7CEFF8EF" wp14:editId="1D2DDB18">
            <wp:simplePos x="0" y="0"/>
            <wp:positionH relativeFrom="column">
              <wp:posOffset>-478032</wp:posOffset>
            </wp:positionH>
            <wp:positionV relativeFrom="paragraph">
              <wp:posOffset>128270</wp:posOffset>
            </wp:positionV>
            <wp:extent cx="457200" cy="304670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A8F"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>Depuis le 12 octobre 2024, en application du décret n° 2024-907 du 8 octobre 2024, les fonctionnaires territoriaux qui n’ont pas respecté l’éch</w:t>
      </w:r>
      <w:r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>éance des périodes de formations</w:t>
      </w:r>
      <w:r w:rsidRPr="00B32A8F"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 xml:space="preserve"> obligatoire</w:t>
      </w:r>
      <w:r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>s</w:t>
      </w:r>
      <w:r w:rsidRPr="00B32A8F"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 xml:space="preserve"> peuvent toutefois accéder à un nouveau cadre d’emplois, </w:t>
      </w:r>
      <w:r w:rsidRPr="00B32A8F">
        <w:rPr>
          <w:rStyle w:val="lev"/>
          <w:rFonts w:asciiTheme="minorHAnsi" w:hAnsiTheme="minorHAnsi" w:cstheme="minorHAnsi"/>
          <w:color w:val="662483" w:themeColor="text2"/>
          <w:sz w:val="20"/>
          <w:szCs w:val="20"/>
          <w:u w:val="single"/>
        </w:rPr>
        <w:t>au titre de la promotion interne</w:t>
      </w:r>
      <w:r w:rsidRPr="00B32A8F"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>, s’ils justifient d</w:t>
      </w:r>
      <w:r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 xml:space="preserve">u suivi des formations en cause au plus tard au </w:t>
      </w:r>
      <w:r w:rsidRPr="00BF6361">
        <w:rPr>
          <w:rStyle w:val="lev"/>
          <w:rFonts w:asciiTheme="minorHAnsi" w:hAnsiTheme="minorHAnsi" w:cstheme="minorHAnsi"/>
          <w:color w:val="662483" w:themeColor="text2"/>
          <w:sz w:val="20"/>
          <w:szCs w:val="20"/>
          <w:u w:val="single"/>
        </w:rPr>
        <w:t>1</w:t>
      </w:r>
      <w:r w:rsidRPr="00BF6361">
        <w:rPr>
          <w:rStyle w:val="lev"/>
          <w:rFonts w:asciiTheme="minorHAnsi" w:hAnsiTheme="minorHAnsi" w:cstheme="minorHAnsi"/>
          <w:color w:val="662483" w:themeColor="text2"/>
          <w:sz w:val="20"/>
          <w:szCs w:val="20"/>
          <w:u w:val="single"/>
          <w:vertAlign w:val="superscript"/>
        </w:rPr>
        <w:t>er</w:t>
      </w:r>
      <w:r w:rsidRPr="00BF6361">
        <w:rPr>
          <w:rStyle w:val="lev"/>
          <w:rFonts w:asciiTheme="minorHAnsi" w:hAnsiTheme="minorHAnsi" w:cstheme="minorHAnsi"/>
          <w:color w:val="662483" w:themeColor="text2"/>
          <w:sz w:val="20"/>
          <w:szCs w:val="20"/>
          <w:u w:val="single"/>
        </w:rPr>
        <w:t xml:space="preserve"> janvier de l’année d’inscription</w:t>
      </w:r>
      <w:r>
        <w:rPr>
          <w:rStyle w:val="lev"/>
          <w:rFonts w:asciiTheme="minorHAnsi" w:hAnsiTheme="minorHAnsi" w:cstheme="minorHAnsi"/>
          <w:color w:val="662483" w:themeColor="text2"/>
          <w:sz w:val="20"/>
          <w:szCs w:val="20"/>
        </w:rPr>
        <w:t xml:space="preserve"> sur la liste d’aptitude dressée au titre de la promotion interne.</w:t>
      </w:r>
    </w:p>
    <w:tbl>
      <w:tblPr>
        <w:tblStyle w:val="Grilledutableau"/>
        <w:tblW w:w="6804" w:type="dxa"/>
        <w:tblInd w:w="3119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425"/>
        <w:gridCol w:w="567"/>
        <w:gridCol w:w="1985"/>
      </w:tblGrid>
      <w:tr w:rsidR="002E6334" w:rsidRPr="002E6334" w:rsidTr="00832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Fait à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E6334" w:rsidRPr="002E6334" w:rsidRDefault="002E6334" w:rsidP="002E6334">
      <w:pPr>
        <w:tabs>
          <w:tab w:val="left" w:pos="390"/>
          <w:tab w:val="left" w:pos="709"/>
          <w:tab w:val="left" w:pos="7380"/>
        </w:tabs>
        <w:spacing w:after="0" w:line="240" w:lineRule="auto"/>
        <w:ind w:right="119"/>
        <w:rPr>
          <w:rFonts w:cstheme="minorHAnsi"/>
          <w:color w:val="000000"/>
          <w:sz w:val="20"/>
          <w:szCs w:val="20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tblW w:w="5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2E6334" w:rsidRPr="002E6334" w:rsidTr="002E6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5495" w:type="dxa"/>
            <w:vAlign w:val="bottom"/>
          </w:tcPr>
          <w:p w:rsid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after="120"/>
              <w:ind w:right="11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Signature et cachet de l’autorité territoriale</w:t>
            </w:r>
          </w:p>
        </w:tc>
      </w:tr>
    </w:tbl>
    <w:p w:rsidR="002E6334" w:rsidRPr="002E6334" w:rsidRDefault="002E6334">
      <w:pPr>
        <w:jc w:val="left"/>
        <w:rPr>
          <w:rFonts w:cstheme="minorHAnsi"/>
          <w:color w:val="000000"/>
          <w:sz w:val="20"/>
          <w:szCs w:val="20"/>
        </w:rPr>
      </w:pPr>
    </w:p>
    <w:sectPr w:rsidR="002E6334" w:rsidRPr="002E6334" w:rsidSect="001326E2">
      <w:headerReference w:type="default" r:id="rId10"/>
      <w:footerReference w:type="default" r:id="rId11"/>
      <w:pgSz w:w="11906" w:h="16838"/>
      <w:pgMar w:top="567" w:right="566" w:bottom="284" w:left="1134" w:header="426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14" w:rsidRDefault="00CE5A14" w:rsidP="007453AA">
      <w:pPr>
        <w:spacing w:after="0" w:line="240" w:lineRule="auto"/>
      </w:pPr>
      <w:r>
        <w:separator/>
      </w:r>
    </w:p>
  </w:endnote>
  <w:end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1C150C" w:rsidRDefault="00CF6469" w:rsidP="001C150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-354965</wp:posOffset>
              </wp:positionV>
              <wp:extent cx="5924550" cy="323850"/>
              <wp:effectExtent l="0" t="0" r="0" b="0"/>
              <wp:wrapSquare wrapText="bothSides"/>
              <wp:docPr id="39" name="Zone de text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1727" w:rsidRPr="00C829B7" w:rsidRDefault="00CE1727" w:rsidP="00CE1727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638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</w:pPr>
                          <w:r w:rsidRPr="00C829B7">
                            <w:rPr>
                              <w:rFonts w:ascii="Arial" w:hAnsi="Arial" w:cs="Arial"/>
                              <w:b/>
                              <w:color w:val="E98090" w:themeColor="background2" w:themeTint="99"/>
                              <w:sz w:val="16"/>
                              <w:szCs w:val="18"/>
                            </w:rPr>
                            <w:t>Centre de Gestion de la fonction publique territoriale de Loire-Atlantique</w:t>
                          </w: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ab/>
                            <w:t>02 40 20 00 71</w:t>
                          </w:r>
                        </w:p>
                        <w:p w:rsidR="00CE1727" w:rsidRPr="00C829B7" w:rsidRDefault="00CE1727" w:rsidP="00CE1727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638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</w:pP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 xml:space="preserve">6 rue du Pen </w:t>
                          </w:r>
                          <w:proofErr w:type="spellStart"/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>Duick</w:t>
                          </w:r>
                          <w:proofErr w:type="spellEnd"/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 xml:space="preserve"> II – CS 66225 – 44262 NANTES Cedex 2</w:t>
                          </w: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ab/>
                            <w:t>www.cdg44.fr</w:t>
                          </w:r>
                        </w:p>
                        <w:p w:rsidR="001C150C" w:rsidRPr="001F7E47" w:rsidRDefault="001C150C">
                          <w:pPr>
                            <w:jc w:val="right"/>
                            <w:rPr>
                              <w:color w:val="F0AAB5" w:themeColor="background2" w:themeTint="6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26" type="#_x0000_t202" style="position:absolute;left:0;text-align:left;margin-left:7.05pt;margin-top:-27.95pt;width:466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" filled="f" stroked="f" strokeweight=".5pt">
              <v:textbox inset=",,,0">
                <w:txbxContent>
                  <w:p w:rsidR="00CE1727" w:rsidRPr="00C829B7" w:rsidRDefault="00CE1727" w:rsidP="00CE1727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638"/>
                      </w:tabs>
                      <w:spacing w:line="276" w:lineRule="auto"/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</w:pPr>
                    <w:r w:rsidRPr="00C829B7">
                      <w:rPr>
                        <w:rFonts w:ascii="Arial" w:hAnsi="Arial" w:cs="Arial"/>
                        <w:b/>
                        <w:color w:val="E98090" w:themeColor="background2" w:themeTint="99"/>
                        <w:sz w:val="16"/>
                        <w:szCs w:val="18"/>
                      </w:rPr>
                      <w:t>Centre de Gestion de la fonction publique territoriale de Loire-Atlantique</w:t>
                    </w: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ab/>
                      <w:t>02 40 20 00 71</w:t>
                    </w:r>
                  </w:p>
                  <w:p w:rsidR="00CE1727" w:rsidRPr="00C829B7" w:rsidRDefault="00CE1727" w:rsidP="00CE1727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638"/>
                      </w:tabs>
                      <w:spacing w:line="276" w:lineRule="auto"/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</w:pP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 xml:space="preserve">6 rue du Pen </w:t>
                    </w:r>
                    <w:proofErr w:type="spellStart"/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>Duick</w:t>
                    </w:r>
                    <w:proofErr w:type="spellEnd"/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 xml:space="preserve"> II – CS 66225 – 44262 NANTES Cedex 2</w:t>
                    </w: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ab/>
                      <w:t>www.cdg44.fr</w:t>
                    </w:r>
                  </w:p>
                  <w:p w:rsidR="001C150C" w:rsidRPr="001F7E47" w:rsidRDefault="001C150C">
                    <w:pPr>
                      <w:jc w:val="right"/>
                      <w:rPr>
                        <w:color w:val="F0AAB5" w:themeColor="background2" w:themeTint="6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rightMargin">
                <wp:posOffset>85725</wp:posOffset>
              </wp:positionH>
              <wp:positionV relativeFrom="bottomMargin">
                <wp:posOffset>-182880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C150C" w:rsidRPr="001F7E47" w:rsidRDefault="001C150C">
                          <w:pPr>
                            <w:jc w:val="right"/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</w:pP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32EFE">
                            <w:rPr>
                              <w:noProof/>
                              <w:color w:val="706F6F" w:themeColor="accent5"/>
                              <w:sz w:val="24"/>
                              <w:szCs w:val="24"/>
                            </w:rPr>
                            <w:t>1</w: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7" style="position:absolute;left:0;text-align:left;margin-left:6.75pt;margin-top:-14.4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" fillcolor="#d0d0d0 [3209]" stroked="f" strokeweight="3pt">
              <v:textbox>
                <w:txbxContent>
                  <w:p w:rsidR="001C150C" w:rsidRPr="001F7E47" w:rsidRDefault="001C150C">
                    <w:pPr>
                      <w:jc w:val="right"/>
                      <w:rPr>
                        <w:color w:val="706F6F" w:themeColor="accent5"/>
                        <w:sz w:val="24"/>
                        <w:szCs w:val="24"/>
                      </w:rPr>
                    </w:pP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begin"/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instrText>PAGE   \* MERGEFORMAT</w:instrTex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separate"/>
                    </w:r>
                    <w:r w:rsidR="00832EFE">
                      <w:rPr>
                        <w:noProof/>
                        <w:color w:val="706F6F" w:themeColor="accent5"/>
                        <w:sz w:val="24"/>
                        <w:szCs w:val="24"/>
                      </w:rPr>
                      <w:t>1</w: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14" w:rsidRDefault="00CE5A14" w:rsidP="007453AA">
      <w:pPr>
        <w:spacing w:after="0" w:line="240" w:lineRule="auto"/>
      </w:pPr>
      <w:r>
        <w:separator/>
      </w:r>
    </w:p>
  </w:footnote>
  <w:foot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CAB" w:rsidRPr="00832EFE" w:rsidRDefault="005A599C">
    <w:pPr>
      <w:pStyle w:val="En-tte"/>
      <w:rPr>
        <w:color w:val="BBBBBB" w:themeColor="accent6" w:themeShade="E6"/>
        <w:sz w:val="16"/>
        <w:szCs w:val="16"/>
      </w:rPr>
    </w:pPr>
    <w:r w:rsidRPr="00832EFE">
      <w:rPr>
        <w:color w:val="BBBBBB" w:themeColor="accent6" w:themeShade="E6"/>
        <w:sz w:val="16"/>
        <w:szCs w:val="16"/>
      </w:rPr>
      <w:t xml:space="preserve">Promotion Interne – </w:t>
    </w:r>
    <w:r w:rsidR="00D80BCF" w:rsidRPr="00832EFE">
      <w:rPr>
        <w:color w:val="BBBBBB" w:themeColor="accent6" w:themeShade="E6"/>
        <w:sz w:val="16"/>
        <w:szCs w:val="16"/>
      </w:rPr>
      <w:t xml:space="preserve">dispositif « classique » et </w:t>
    </w:r>
    <w:r w:rsidRPr="00832EFE">
      <w:rPr>
        <w:color w:val="BBBBBB" w:themeColor="accent6" w:themeShade="E6"/>
        <w:sz w:val="16"/>
        <w:szCs w:val="16"/>
      </w:rPr>
      <w:t>dispositif dérogatoire applicable aux secrétaires généraux de mairie</w:t>
    </w:r>
    <w:r w:rsidR="007B1CAB" w:rsidRPr="00832EFE">
      <w:rPr>
        <w:color w:val="BBBBBB" w:themeColor="accent6" w:themeShade="E6"/>
        <w:sz w:val="16"/>
        <w:szCs w:val="16"/>
      </w:rPr>
      <w:tab/>
    </w:r>
    <w:r w:rsidR="007B1CAB" w:rsidRPr="00832EFE">
      <w:rPr>
        <w:color w:val="BBBBBB" w:themeColor="accent6" w:themeShade="E6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51D88"/>
    <w:multiLevelType w:val="multilevel"/>
    <w:tmpl w:val="5E9A8CFC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0499186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5" w15:restartNumberingAfterBreak="0">
    <w:nsid w:val="1C4008A0"/>
    <w:multiLevelType w:val="hybridMultilevel"/>
    <w:tmpl w:val="1B5AA49A"/>
    <w:lvl w:ilvl="0" w:tplc="4780770E">
      <w:start w:val="1"/>
      <w:numFmt w:val="decimal"/>
      <w:pStyle w:val="1SOUS-TITRE1"/>
      <w:lvlText w:val="%1/ "/>
      <w:lvlJc w:val="left"/>
      <w:pPr>
        <w:ind w:left="720" w:hanging="360"/>
      </w:pPr>
      <w:rPr>
        <w:rFonts w:ascii="Montserrat" w:hAnsi="Montserrat" w:hint="default"/>
        <w:b/>
        <w:i w:val="0"/>
        <w:color w:val="662483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48E6"/>
    <w:multiLevelType w:val="hybridMultilevel"/>
    <w:tmpl w:val="B694D96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2509167B"/>
    <w:multiLevelType w:val="multilevel"/>
    <w:tmpl w:val="20A85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4616DD"/>
    <w:multiLevelType w:val="hybridMultilevel"/>
    <w:tmpl w:val="940274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6CA2"/>
    <w:multiLevelType w:val="hybridMultilevel"/>
    <w:tmpl w:val="983A7EEE"/>
    <w:lvl w:ilvl="0" w:tplc="51B283F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B7F45"/>
    <w:multiLevelType w:val="hybridMultilevel"/>
    <w:tmpl w:val="B51207E2"/>
    <w:lvl w:ilvl="0" w:tplc="56C2D51A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1" w15:restartNumberingAfterBreak="0">
    <w:nsid w:val="2D2C27C5"/>
    <w:multiLevelType w:val="hybridMultilevel"/>
    <w:tmpl w:val="042EB6D0"/>
    <w:lvl w:ilvl="0" w:tplc="5386A9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62D80"/>
    <w:multiLevelType w:val="hybridMultilevel"/>
    <w:tmpl w:val="AD9830EA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64B19"/>
    <w:multiLevelType w:val="hybridMultilevel"/>
    <w:tmpl w:val="9230D556"/>
    <w:lvl w:ilvl="0" w:tplc="D6B8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80A24"/>
    <w:multiLevelType w:val="hybridMultilevel"/>
    <w:tmpl w:val="BFBC069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5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4909B3"/>
    <w:multiLevelType w:val="multilevel"/>
    <w:tmpl w:val="F4945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color w:val="662483" w:themeColor="text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4FCF0827"/>
    <w:multiLevelType w:val="hybridMultilevel"/>
    <w:tmpl w:val="64600CBC"/>
    <w:lvl w:ilvl="0" w:tplc="8EA614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40452"/>
    <w:multiLevelType w:val="hybridMultilevel"/>
    <w:tmpl w:val="E8E8A728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D79FE"/>
    <w:multiLevelType w:val="hybridMultilevel"/>
    <w:tmpl w:val="B4C6AF2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536B6"/>
    <w:multiLevelType w:val="hybridMultilevel"/>
    <w:tmpl w:val="BF9A24D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04C"/>
    <w:multiLevelType w:val="hybridMultilevel"/>
    <w:tmpl w:val="61ACA102"/>
    <w:lvl w:ilvl="0" w:tplc="6ED4300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D55F2"/>
    <w:multiLevelType w:val="hybridMultilevel"/>
    <w:tmpl w:val="D6D686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F4B1C"/>
    <w:multiLevelType w:val="hybridMultilevel"/>
    <w:tmpl w:val="27148260"/>
    <w:lvl w:ilvl="0" w:tplc="2BF49DA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811E1"/>
    <w:multiLevelType w:val="hybridMultilevel"/>
    <w:tmpl w:val="17D47690"/>
    <w:lvl w:ilvl="0" w:tplc="6F988938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FA0FDB"/>
    <w:multiLevelType w:val="hybridMultilevel"/>
    <w:tmpl w:val="0616D778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9" w15:restartNumberingAfterBreak="0">
    <w:nsid w:val="6A2E2609"/>
    <w:multiLevelType w:val="hybridMultilevel"/>
    <w:tmpl w:val="F2B26184"/>
    <w:lvl w:ilvl="0" w:tplc="8EA6145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C31E7"/>
    <w:multiLevelType w:val="hybridMultilevel"/>
    <w:tmpl w:val="3D1E114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F493D"/>
    <w:multiLevelType w:val="hybridMultilevel"/>
    <w:tmpl w:val="728010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33E2E"/>
    <w:multiLevelType w:val="hybridMultilevel"/>
    <w:tmpl w:val="757A4686"/>
    <w:lvl w:ilvl="0" w:tplc="2D4C4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5681F"/>
    <w:multiLevelType w:val="hybridMultilevel"/>
    <w:tmpl w:val="85F8ED72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72326"/>
    <w:multiLevelType w:val="hybridMultilevel"/>
    <w:tmpl w:val="149ABD0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6E0A16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5"/>
  </w:num>
  <w:num w:numId="4">
    <w:abstractNumId w:val="4"/>
  </w:num>
  <w:num w:numId="5">
    <w:abstractNumId w:val="1"/>
  </w:num>
  <w:num w:numId="6">
    <w:abstractNumId w:val="0"/>
  </w:num>
  <w:num w:numId="7">
    <w:abstractNumId w:val="21"/>
  </w:num>
  <w:num w:numId="8">
    <w:abstractNumId w:val="30"/>
  </w:num>
  <w:num w:numId="9">
    <w:abstractNumId w:val="25"/>
  </w:num>
  <w:num w:numId="10">
    <w:abstractNumId w:val="12"/>
  </w:num>
  <w:num w:numId="11">
    <w:abstractNumId w:val="32"/>
  </w:num>
  <w:num w:numId="12">
    <w:abstractNumId w:val="33"/>
  </w:num>
  <w:num w:numId="13">
    <w:abstractNumId w:val="18"/>
  </w:num>
  <w:num w:numId="14">
    <w:abstractNumId w:val="17"/>
  </w:num>
  <w:num w:numId="15">
    <w:abstractNumId w:val="7"/>
  </w:num>
  <w:num w:numId="16">
    <w:abstractNumId w:val="23"/>
  </w:num>
  <w:num w:numId="17">
    <w:abstractNumId w:val="31"/>
  </w:num>
  <w:num w:numId="18">
    <w:abstractNumId w:val="35"/>
  </w:num>
  <w:num w:numId="19">
    <w:abstractNumId w:val="3"/>
  </w:num>
  <w:num w:numId="20">
    <w:abstractNumId w:val="2"/>
  </w:num>
  <w:num w:numId="21">
    <w:abstractNumId w:val="9"/>
  </w:num>
  <w:num w:numId="22">
    <w:abstractNumId w:val="26"/>
  </w:num>
  <w:num w:numId="23">
    <w:abstractNumId w:val="34"/>
  </w:num>
  <w:num w:numId="24">
    <w:abstractNumId w:val="29"/>
  </w:num>
  <w:num w:numId="25">
    <w:abstractNumId w:val="4"/>
  </w:num>
  <w:num w:numId="26">
    <w:abstractNumId w:val="14"/>
  </w:num>
  <w:num w:numId="27">
    <w:abstractNumId w:val="20"/>
  </w:num>
  <w:num w:numId="28">
    <w:abstractNumId w:val="28"/>
  </w:num>
  <w:num w:numId="29">
    <w:abstractNumId w:val="10"/>
  </w:num>
  <w:num w:numId="30">
    <w:abstractNumId w:val="6"/>
  </w:num>
  <w:num w:numId="31">
    <w:abstractNumId w:val="19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3"/>
  </w:num>
  <w:num w:numId="38">
    <w:abstractNumId w:val="22"/>
  </w:num>
  <w:num w:numId="39">
    <w:abstractNumId w:val="5"/>
  </w:num>
  <w:num w:numId="40">
    <w:abstractNumId w:val="24"/>
  </w:num>
  <w:num w:numId="41">
    <w:abstractNumId w:val="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14"/>
    <w:rsid w:val="00064501"/>
    <w:rsid w:val="000A1399"/>
    <w:rsid w:val="000E4A2B"/>
    <w:rsid w:val="000F6388"/>
    <w:rsid w:val="000F7CD1"/>
    <w:rsid w:val="001019A4"/>
    <w:rsid w:val="001200C6"/>
    <w:rsid w:val="001326E2"/>
    <w:rsid w:val="0013337D"/>
    <w:rsid w:val="001945E6"/>
    <w:rsid w:val="001C150C"/>
    <w:rsid w:val="001D54C9"/>
    <w:rsid w:val="001D6942"/>
    <w:rsid w:val="001F7E47"/>
    <w:rsid w:val="0026269A"/>
    <w:rsid w:val="002E6334"/>
    <w:rsid w:val="003B28B9"/>
    <w:rsid w:val="003D7089"/>
    <w:rsid w:val="003F4670"/>
    <w:rsid w:val="00442B08"/>
    <w:rsid w:val="00516B4D"/>
    <w:rsid w:val="005A599C"/>
    <w:rsid w:val="005D4B1E"/>
    <w:rsid w:val="00601682"/>
    <w:rsid w:val="006C70B0"/>
    <w:rsid w:val="006D43FE"/>
    <w:rsid w:val="007453AA"/>
    <w:rsid w:val="00790857"/>
    <w:rsid w:val="007B1CAB"/>
    <w:rsid w:val="008204D9"/>
    <w:rsid w:val="00830DBB"/>
    <w:rsid w:val="00832EFE"/>
    <w:rsid w:val="009642B8"/>
    <w:rsid w:val="00990FF8"/>
    <w:rsid w:val="009B73C6"/>
    <w:rsid w:val="009F2F38"/>
    <w:rsid w:val="00A044F1"/>
    <w:rsid w:val="00A1658B"/>
    <w:rsid w:val="00A41D10"/>
    <w:rsid w:val="00A562EC"/>
    <w:rsid w:val="00A67AAD"/>
    <w:rsid w:val="00A87AA5"/>
    <w:rsid w:val="00AE2EC9"/>
    <w:rsid w:val="00B51400"/>
    <w:rsid w:val="00B5793E"/>
    <w:rsid w:val="00B82D6A"/>
    <w:rsid w:val="00C709FF"/>
    <w:rsid w:val="00C829B7"/>
    <w:rsid w:val="00CB1DF6"/>
    <w:rsid w:val="00CE1727"/>
    <w:rsid w:val="00CE5A14"/>
    <w:rsid w:val="00CF6469"/>
    <w:rsid w:val="00D07DA5"/>
    <w:rsid w:val="00D13E6C"/>
    <w:rsid w:val="00D56224"/>
    <w:rsid w:val="00D80BCF"/>
    <w:rsid w:val="00D83453"/>
    <w:rsid w:val="00DE54FD"/>
    <w:rsid w:val="00E0493A"/>
    <w:rsid w:val="00E46C4E"/>
    <w:rsid w:val="00E56D87"/>
    <w:rsid w:val="00E8330A"/>
    <w:rsid w:val="00E92971"/>
    <w:rsid w:val="00E95DDB"/>
    <w:rsid w:val="00EE7E46"/>
    <w:rsid w:val="00F51CA6"/>
    <w:rsid w:val="00F84C07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667C5A"/>
  <w15:chartTrackingRefBased/>
  <w15:docId w15:val="{4F2A5A55-01FC-49BF-8430-9717F2D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D4B1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3A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D87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6D8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B1E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3AA"/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B1E"/>
    <w:pPr>
      <w:numPr>
        <w:ilvl w:val="1"/>
      </w:numPr>
      <w:jc w:val="left"/>
    </w:pPr>
    <w:rPr>
      <w:rFonts w:eastAsiaTheme="minorEastAsia"/>
      <w:b/>
      <w:color w:val="DB2C48" w:themeColor="background2"/>
      <w:spacing w:val="15"/>
      <w:sz w:val="56"/>
    </w:rPr>
  </w:style>
  <w:style w:type="character" w:customStyle="1" w:styleId="Sous-titreCar">
    <w:name w:val="Sous-titre Car"/>
    <w:basedOn w:val="Policepardfaut"/>
    <w:link w:val="Sous-titre"/>
    <w:uiPriority w:val="11"/>
    <w:rsid w:val="005D4B1E"/>
    <w:rPr>
      <w:rFonts w:eastAsiaTheme="minorEastAsia"/>
      <w:b/>
      <w:color w:val="DB2C48" w:themeColor="background2"/>
      <w:spacing w:val="15"/>
      <w:sz w:val="56"/>
    </w:rPr>
  </w:style>
  <w:style w:type="character" w:styleId="Emphaseple">
    <w:name w:val="Subtle Emphasis"/>
    <w:basedOn w:val="Policepardfaut"/>
    <w:uiPriority w:val="19"/>
    <w:qFormat/>
    <w:rsid w:val="00E56D87"/>
    <w:rPr>
      <w:i/>
      <w:iCs/>
      <w:color w:val="FCC700" w:themeColor="accent1"/>
    </w:rPr>
  </w:style>
  <w:style w:type="character" w:styleId="Accentuation">
    <w:name w:val="Emphasis"/>
    <w:basedOn w:val="Policepardfaut"/>
    <w:uiPriority w:val="20"/>
    <w:qFormat/>
    <w:rsid w:val="00E56D87"/>
    <w:rPr>
      <w:i/>
      <w:iCs/>
      <w:color w:val="DB2C48" w:themeColor="background2"/>
    </w:rPr>
  </w:style>
  <w:style w:type="paragraph" w:styleId="Citation">
    <w:name w:val="Quote"/>
    <w:basedOn w:val="Normal"/>
    <w:next w:val="Normal"/>
    <w:link w:val="CitationCar"/>
    <w:uiPriority w:val="29"/>
    <w:qFormat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uiPriority w:val="34"/>
    <w:qFormat/>
    <w:rsid w:val="00E56D87"/>
    <w:pPr>
      <w:ind w:left="720"/>
      <w:contextualSpacing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6D87"/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5D4B1E"/>
    <w:pPr>
      <w:spacing w:before="600" w:after="600" w:line="240" w:lineRule="auto"/>
      <w:contextualSpacing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B1E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DB2C48" w:themeColor="background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D87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D87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qFormat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AEA" w:themeFill="accent4" w:themeFillTint="33"/>
      </w:tcPr>
    </w:tblStylePr>
    <w:tblStylePr w:type="band2Horz">
      <w:rPr>
        <w:rFonts w:asciiTheme="majorHAnsi" w:hAnsiTheme="majorHAnsi"/>
        <w:color w:val="DB2C48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contextualSpacing/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contextualSpacing/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Lienhypertexte">
    <w:name w:val="Hyperlink"/>
    <w:basedOn w:val="Policepardfaut"/>
    <w:uiPriority w:val="99"/>
    <w:unhideWhenUsed/>
    <w:rsid w:val="00A87AA5"/>
    <w:rPr>
      <w:color w:val="66248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F3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1D54C9"/>
  </w:style>
  <w:style w:type="paragraph" w:customStyle="1" w:styleId="1SOUS-TITRE1">
    <w:name w:val="1/ SOUS-TITRE 1"/>
    <w:basedOn w:val="Normal"/>
    <w:link w:val="1SOUS-TITRE1Car"/>
    <w:qFormat/>
    <w:rsid w:val="000F6388"/>
    <w:pPr>
      <w:numPr>
        <w:numId w:val="39"/>
      </w:numPr>
      <w:spacing w:before="200" w:after="80" w:line="240" w:lineRule="auto"/>
      <w:contextualSpacing/>
      <w:jc w:val="left"/>
    </w:pPr>
    <w:rPr>
      <w:rFonts w:ascii="Montserrat" w:eastAsia="Calibri" w:hAnsi="Montserrat" w:cs="Times New Roman"/>
      <w:b/>
      <w:caps/>
    </w:rPr>
  </w:style>
  <w:style w:type="character" w:customStyle="1" w:styleId="1SOUS-TITRE1Car">
    <w:name w:val="1/ SOUS-TITRE 1 Car"/>
    <w:basedOn w:val="Policepardfaut"/>
    <w:link w:val="1SOUS-TITRE1"/>
    <w:rsid w:val="000F6388"/>
    <w:rPr>
      <w:rFonts w:ascii="Montserrat" w:eastAsia="Calibri" w:hAnsi="Montserrat" w:cs="Times New Roman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DG44_2023">
  <a:themeElements>
    <a:clrScheme name="CDG44">
      <a:dk1>
        <a:srgbClr val="000000"/>
      </a:dk1>
      <a:lt1>
        <a:srgbClr val="FFFFFF"/>
      </a:lt1>
      <a:dk2>
        <a:srgbClr val="662483"/>
      </a:dk2>
      <a:lt2>
        <a:srgbClr val="DB2C48"/>
      </a:lt2>
      <a:accent1>
        <a:srgbClr val="FCC700"/>
      </a:accent1>
      <a:accent2>
        <a:srgbClr val="C993E1"/>
      </a:accent2>
      <a:accent3>
        <a:srgbClr val="F0AAB5"/>
      </a:accent3>
      <a:accent4>
        <a:srgbClr val="FFE997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A74-94E9-4570-B9FC-B13044C7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Anne Sophie Judalet</dc:creator>
  <cp:keywords>charte graphique;2023;nouveau logo;identité 2023</cp:keywords>
  <dc:description/>
  <cp:lastModifiedBy>Lénaïc Rousseau-Gancel</cp:lastModifiedBy>
  <cp:revision>8</cp:revision>
  <cp:lastPrinted>2024-04-02T12:26:00Z</cp:lastPrinted>
  <dcterms:created xsi:type="dcterms:W3CDTF">2025-01-21T13:35:00Z</dcterms:created>
  <dcterms:modified xsi:type="dcterms:W3CDTF">2026-01-26T08:49:00Z</dcterms:modified>
</cp:coreProperties>
</file>