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E34" w:rsidRPr="00655C1F" w:rsidRDefault="008B1E34" w:rsidP="00475F10">
      <w:pPr>
        <w:rPr>
          <w:rFonts w:ascii="Verdana" w:hAnsi="Verdana" w:cs="Arial"/>
          <w:sz w:val="22"/>
          <w:szCs w:val="24"/>
        </w:rPr>
      </w:pPr>
    </w:p>
    <w:p w:rsidR="00AA7248" w:rsidRPr="00655C1F" w:rsidRDefault="00655C1F" w:rsidP="00AA7248">
      <w:pPr>
        <w:pStyle w:val="intituldelarrt"/>
        <w:rPr>
          <w:sz w:val="24"/>
          <w:szCs w:val="24"/>
        </w:rPr>
      </w:pPr>
      <w:r w:rsidRPr="00655C1F">
        <w:rPr>
          <w:sz w:val="24"/>
          <w:szCs w:val="24"/>
        </w:rPr>
        <w:t>TABLEAU D’AVANCEMENT AU GRADE DE …………………………………</w:t>
      </w:r>
      <w:proofErr w:type="gramStart"/>
      <w:r w:rsidRPr="00655C1F">
        <w:rPr>
          <w:sz w:val="24"/>
          <w:szCs w:val="24"/>
        </w:rPr>
        <w:t>…….</w:t>
      </w:r>
      <w:proofErr w:type="gramEnd"/>
      <w:r w:rsidRPr="00655C1F">
        <w:rPr>
          <w:sz w:val="24"/>
          <w:szCs w:val="24"/>
        </w:rPr>
        <w:t>.</w:t>
      </w:r>
      <w:r w:rsidR="006467DD">
        <w:rPr>
          <w:sz w:val="24"/>
          <w:szCs w:val="24"/>
        </w:rPr>
        <w:t xml:space="preserve"> AU TITRE DE L’ANNÉE ………………………………</w:t>
      </w:r>
    </w:p>
    <w:p w:rsidR="00AA7248" w:rsidRPr="00AA7248" w:rsidRDefault="00AA7248" w:rsidP="00AA7248">
      <w:pPr>
        <w:pStyle w:val="intituldelarrt"/>
        <w:rPr>
          <w:rFonts w:ascii="Verdana" w:hAnsi="Verdana"/>
          <w:sz w:val="20"/>
          <w:szCs w:val="24"/>
        </w:rPr>
      </w:pPr>
    </w:p>
    <w:p w:rsidR="008B1E34" w:rsidRPr="00475F10" w:rsidRDefault="008B1E34" w:rsidP="00475F10">
      <w:pPr>
        <w:rPr>
          <w:rFonts w:ascii="Arial" w:hAnsi="Arial" w:cs="Arial"/>
        </w:rPr>
      </w:pPr>
    </w:p>
    <w:p w:rsidR="00655C1F" w:rsidRPr="00C12741" w:rsidRDefault="00655C1F" w:rsidP="006E6B95">
      <w:pPr>
        <w:spacing w:after="120"/>
        <w:rPr>
          <w:rFonts w:ascii="Arial" w:hAnsi="Arial" w:cs="Arial"/>
        </w:rPr>
      </w:pPr>
      <w:r w:rsidRPr="00C12741">
        <w:rPr>
          <w:rFonts w:ascii="Arial" w:hAnsi="Arial" w:cs="Arial"/>
        </w:rPr>
        <w:t>Le Maire (ou le Président) de……………………………</w:t>
      </w:r>
    </w:p>
    <w:p w:rsidR="006467DD" w:rsidRPr="006467DD" w:rsidRDefault="006467DD" w:rsidP="006E6B95">
      <w:pPr>
        <w:spacing w:after="120"/>
        <w:rPr>
          <w:rFonts w:ascii="Arial" w:hAnsi="Arial" w:cs="Arial"/>
          <w:b/>
        </w:rPr>
      </w:pPr>
      <w:r w:rsidRPr="006467DD">
        <w:rPr>
          <w:rFonts w:ascii="Arial" w:hAnsi="Arial" w:cs="Arial"/>
          <w:b/>
        </w:rPr>
        <w:t>V</w:t>
      </w:r>
      <w:r>
        <w:rPr>
          <w:rFonts w:ascii="Arial" w:hAnsi="Arial" w:cs="Arial"/>
          <w:b/>
        </w:rPr>
        <w:t>U</w:t>
      </w:r>
      <w:r w:rsidRPr="006467DD">
        <w:rPr>
          <w:rFonts w:ascii="Arial" w:hAnsi="Arial" w:cs="Arial"/>
          <w:b/>
        </w:rPr>
        <w:t xml:space="preserve"> </w:t>
      </w:r>
      <w:r w:rsidRPr="006467DD">
        <w:rPr>
          <w:rFonts w:ascii="Arial" w:hAnsi="Arial" w:cs="Arial"/>
        </w:rPr>
        <w:t>le code général de la fonction publique, notamment ses articles L. 132-10, L. 522-4, L. 522-24 et L. 522-26,</w:t>
      </w:r>
    </w:p>
    <w:p w:rsidR="006467DD" w:rsidRPr="006467DD" w:rsidRDefault="006467DD" w:rsidP="006E6B95">
      <w:pPr>
        <w:spacing w:after="120"/>
        <w:rPr>
          <w:rFonts w:ascii="Arial" w:hAnsi="Arial" w:cs="Arial"/>
          <w:b/>
        </w:rPr>
      </w:pPr>
      <w:r w:rsidRPr="006467DD">
        <w:rPr>
          <w:rFonts w:ascii="Arial" w:hAnsi="Arial" w:cs="Arial"/>
          <w:b/>
        </w:rPr>
        <w:t>V</w:t>
      </w:r>
      <w:r>
        <w:rPr>
          <w:rFonts w:ascii="Arial" w:hAnsi="Arial" w:cs="Arial"/>
          <w:b/>
        </w:rPr>
        <w:t>U</w:t>
      </w:r>
      <w:r w:rsidRPr="006467DD">
        <w:rPr>
          <w:rFonts w:ascii="Arial" w:hAnsi="Arial" w:cs="Arial"/>
          <w:b/>
        </w:rPr>
        <w:t xml:space="preserve"> </w:t>
      </w:r>
      <w:r w:rsidRPr="006467DD">
        <w:rPr>
          <w:rFonts w:ascii="Arial" w:hAnsi="Arial" w:cs="Arial"/>
        </w:rPr>
        <w:t xml:space="preserve">le décret n° .... </w:t>
      </w:r>
      <w:proofErr w:type="gramStart"/>
      <w:r w:rsidRPr="006467DD">
        <w:rPr>
          <w:rFonts w:ascii="Arial" w:hAnsi="Arial" w:cs="Arial"/>
        </w:rPr>
        <w:t>du</w:t>
      </w:r>
      <w:proofErr w:type="gramEnd"/>
      <w:r w:rsidRPr="006467DD">
        <w:rPr>
          <w:rFonts w:ascii="Arial" w:hAnsi="Arial" w:cs="Arial"/>
        </w:rPr>
        <w:t xml:space="preserve"> ….. </w:t>
      </w:r>
      <w:proofErr w:type="gramStart"/>
      <w:r w:rsidRPr="006467DD">
        <w:rPr>
          <w:rFonts w:ascii="Arial" w:hAnsi="Arial" w:cs="Arial"/>
        </w:rPr>
        <w:t>portant</w:t>
      </w:r>
      <w:proofErr w:type="gramEnd"/>
      <w:r w:rsidRPr="006467DD">
        <w:rPr>
          <w:rFonts w:ascii="Arial" w:hAnsi="Arial" w:cs="Arial"/>
        </w:rPr>
        <w:t xml:space="preserve"> statut particulier du cadre d’emplois des ......,</w:t>
      </w:r>
    </w:p>
    <w:p w:rsidR="006467DD" w:rsidRDefault="006467DD" w:rsidP="006E6B95">
      <w:pPr>
        <w:spacing w:after="120"/>
        <w:rPr>
          <w:rFonts w:ascii="Arial" w:hAnsi="Arial" w:cs="Arial"/>
        </w:rPr>
      </w:pPr>
      <w:proofErr w:type="gramStart"/>
      <w:r w:rsidRPr="00C12741">
        <w:rPr>
          <w:rFonts w:ascii="Arial" w:hAnsi="Arial" w:cs="Arial"/>
          <w:b/>
        </w:rPr>
        <w:t xml:space="preserve">VU  </w:t>
      </w:r>
      <w:r w:rsidRPr="00C12741">
        <w:rPr>
          <w:rFonts w:ascii="Arial" w:hAnsi="Arial" w:cs="Arial"/>
        </w:rPr>
        <w:t>la</w:t>
      </w:r>
      <w:proofErr w:type="gramEnd"/>
      <w:r w:rsidRPr="00C12741">
        <w:rPr>
          <w:rFonts w:ascii="Arial" w:hAnsi="Arial" w:cs="Arial"/>
        </w:rPr>
        <w:t xml:space="preserve"> délibération du ………… fixant les ratios d’avancement de grade, prise après avis du comité </w:t>
      </w:r>
      <w:r>
        <w:rPr>
          <w:rFonts w:ascii="Arial" w:hAnsi="Arial" w:cs="Arial"/>
        </w:rPr>
        <w:t>social territorial</w:t>
      </w:r>
      <w:r w:rsidRPr="00C12741">
        <w:rPr>
          <w:rFonts w:ascii="Arial" w:hAnsi="Arial" w:cs="Arial"/>
        </w:rPr>
        <w:t xml:space="preserve">, </w:t>
      </w:r>
    </w:p>
    <w:p w:rsidR="00655C1F" w:rsidRDefault="00655C1F" w:rsidP="006E6B95">
      <w:pPr>
        <w:spacing w:after="120"/>
        <w:rPr>
          <w:rFonts w:ascii="Arial" w:hAnsi="Arial" w:cs="Arial"/>
        </w:rPr>
      </w:pPr>
      <w:proofErr w:type="gramStart"/>
      <w:r w:rsidRPr="00C12741">
        <w:rPr>
          <w:rFonts w:ascii="Arial" w:hAnsi="Arial" w:cs="Arial"/>
          <w:b/>
        </w:rPr>
        <w:t xml:space="preserve">VU  </w:t>
      </w:r>
      <w:r w:rsidRPr="00C12741">
        <w:rPr>
          <w:rFonts w:ascii="Arial" w:hAnsi="Arial" w:cs="Arial"/>
        </w:rPr>
        <w:t>l’arrêté</w:t>
      </w:r>
      <w:proofErr w:type="gramEnd"/>
      <w:r w:rsidRPr="00C12741">
        <w:rPr>
          <w:rFonts w:ascii="Arial" w:hAnsi="Arial" w:cs="Arial"/>
        </w:rPr>
        <w:t xml:space="preserve"> n°…… du ……….… </w:t>
      </w:r>
      <w:proofErr w:type="gramStart"/>
      <w:r w:rsidRPr="00C12741">
        <w:rPr>
          <w:rFonts w:ascii="Arial" w:hAnsi="Arial" w:cs="Arial"/>
        </w:rPr>
        <w:t>portant</w:t>
      </w:r>
      <w:proofErr w:type="gramEnd"/>
      <w:r w:rsidRPr="00C12741">
        <w:rPr>
          <w:rFonts w:ascii="Arial" w:hAnsi="Arial" w:cs="Arial"/>
        </w:rPr>
        <w:t xml:space="preserve"> sur les lignes directrices de gestion après avis du comité </w:t>
      </w:r>
      <w:r>
        <w:rPr>
          <w:rFonts w:ascii="Arial" w:hAnsi="Arial" w:cs="Arial"/>
        </w:rPr>
        <w:t xml:space="preserve">social territorial </w:t>
      </w:r>
      <w:r w:rsidRPr="00C12741">
        <w:rPr>
          <w:rFonts w:ascii="Arial" w:hAnsi="Arial" w:cs="Arial"/>
        </w:rPr>
        <w:t>compétent,</w:t>
      </w:r>
    </w:p>
    <w:p w:rsidR="00655C1F" w:rsidRPr="00C12741" w:rsidRDefault="00655C1F" w:rsidP="006E6B95">
      <w:pPr>
        <w:spacing w:after="120"/>
        <w:rPr>
          <w:rFonts w:ascii="Arial" w:hAnsi="Arial" w:cs="Arial"/>
        </w:rPr>
      </w:pPr>
      <w:proofErr w:type="gramStart"/>
      <w:r w:rsidRPr="00C12741">
        <w:rPr>
          <w:rFonts w:ascii="Arial" w:hAnsi="Arial" w:cs="Arial"/>
          <w:b/>
        </w:rPr>
        <w:t xml:space="preserve">VU  </w:t>
      </w:r>
      <w:r w:rsidRPr="00C12741">
        <w:rPr>
          <w:rFonts w:ascii="Arial" w:hAnsi="Arial" w:cs="Arial"/>
        </w:rPr>
        <w:t>la</w:t>
      </w:r>
      <w:proofErr w:type="gramEnd"/>
      <w:r w:rsidRPr="00C12741">
        <w:rPr>
          <w:rFonts w:ascii="Arial" w:hAnsi="Arial" w:cs="Arial"/>
        </w:rPr>
        <w:t xml:space="preserve"> liste des agents </w:t>
      </w:r>
      <w:proofErr w:type="spellStart"/>
      <w:r w:rsidRPr="00C12741">
        <w:rPr>
          <w:rFonts w:ascii="Arial" w:hAnsi="Arial" w:cs="Arial"/>
        </w:rPr>
        <w:t>promouvables</w:t>
      </w:r>
      <w:proofErr w:type="spellEnd"/>
      <w:r w:rsidRPr="00C12741">
        <w:rPr>
          <w:rFonts w:ascii="Arial" w:hAnsi="Arial" w:cs="Arial"/>
        </w:rPr>
        <w:t xml:space="preserve"> en date du ….. … établissant ……. (</w:t>
      </w:r>
      <w:proofErr w:type="gramStart"/>
      <w:r w:rsidRPr="00C12741">
        <w:rPr>
          <w:rFonts w:ascii="Arial" w:hAnsi="Arial" w:cs="Arial"/>
        </w:rPr>
        <w:t>nombre</w:t>
      </w:r>
      <w:proofErr w:type="gramEnd"/>
      <w:r w:rsidRPr="00C12741">
        <w:rPr>
          <w:rFonts w:ascii="Arial" w:hAnsi="Arial" w:cs="Arial"/>
        </w:rPr>
        <w:t xml:space="preserve">) agents </w:t>
      </w:r>
      <w:proofErr w:type="spellStart"/>
      <w:r w:rsidRPr="00C12741">
        <w:rPr>
          <w:rFonts w:ascii="Arial" w:hAnsi="Arial" w:cs="Arial"/>
        </w:rPr>
        <w:t>promouvables</w:t>
      </w:r>
      <w:proofErr w:type="spellEnd"/>
      <w:r w:rsidRPr="00C12741">
        <w:rPr>
          <w:rFonts w:ascii="Arial" w:hAnsi="Arial" w:cs="Arial"/>
        </w:rPr>
        <w:t>, dont … femmes  (…%) et … hommes (…%),</w:t>
      </w:r>
    </w:p>
    <w:p w:rsidR="00655C1F" w:rsidRDefault="00655C1F" w:rsidP="00655C1F">
      <w:pPr>
        <w:rPr>
          <w:rFonts w:ascii="Arial" w:hAnsi="Arial" w:cs="Arial"/>
        </w:rPr>
      </w:pPr>
    </w:p>
    <w:p w:rsidR="00655C1F" w:rsidRDefault="00655C1F" w:rsidP="00655C1F">
      <w:pPr>
        <w:pStyle w:val="arrte"/>
        <w:spacing w:before="0" w:after="0"/>
        <w:rPr>
          <w:szCs w:val="20"/>
        </w:rPr>
      </w:pPr>
      <w:r w:rsidRPr="00AA7248">
        <w:rPr>
          <w:szCs w:val="20"/>
        </w:rPr>
        <w:t>ARRÊTE</w:t>
      </w:r>
    </w:p>
    <w:p w:rsidR="00655C1F" w:rsidRPr="00C12741" w:rsidRDefault="00655C1F" w:rsidP="00655C1F">
      <w:pPr>
        <w:rPr>
          <w:rFonts w:ascii="Arial" w:hAnsi="Arial" w:cs="Arial"/>
        </w:rPr>
      </w:pPr>
    </w:p>
    <w:p w:rsidR="00655C1F" w:rsidRPr="00C12741" w:rsidRDefault="00655C1F" w:rsidP="00655C1F">
      <w:pPr>
        <w:rPr>
          <w:rFonts w:ascii="Arial" w:hAnsi="Arial" w:cs="Arial"/>
        </w:rPr>
      </w:pPr>
    </w:p>
    <w:p w:rsidR="00655C1F" w:rsidRDefault="00655C1F" w:rsidP="00655C1F">
      <w:pPr>
        <w:rPr>
          <w:rFonts w:ascii="Arial" w:hAnsi="Arial" w:cs="Arial"/>
        </w:rPr>
      </w:pPr>
      <w:r w:rsidRPr="00C12741">
        <w:rPr>
          <w:rFonts w:ascii="Arial" w:hAnsi="Arial" w:cs="Arial"/>
          <w:b/>
          <w:u w:val="single"/>
        </w:rPr>
        <w:t>ARTICLE 1</w:t>
      </w:r>
      <w:r w:rsidRPr="00C12741">
        <w:rPr>
          <w:rFonts w:ascii="Arial" w:hAnsi="Arial" w:cs="Arial"/>
        </w:rPr>
        <w:t> : Sont inscrits sur le tableau d'avancement au grade de ………………………………, par ordre de mérite, établi au titre de l'année ……, les fonctionnaires suivants :</w:t>
      </w:r>
    </w:p>
    <w:p w:rsidR="006467DD" w:rsidRDefault="006467DD" w:rsidP="00655C1F">
      <w:pPr>
        <w:rPr>
          <w:rFonts w:ascii="Arial" w:hAnsi="Arial" w:cs="Arial"/>
        </w:rPr>
      </w:pPr>
    </w:p>
    <w:tbl>
      <w:tblPr>
        <w:tblStyle w:val="Tableausimple1"/>
        <w:tblW w:w="0" w:type="auto"/>
        <w:tblLook w:val="04A0" w:firstRow="1" w:lastRow="0" w:firstColumn="1" w:lastColumn="0" w:noHBand="0" w:noVBand="1"/>
      </w:tblPr>
      <w:tblGrid>
        <w:gridCol w:w="3667"/>
        <w:gridCol w:w="3399"/>
        <w:gridCol w:w="3696"/>
      </w:tblGrid>
      <w:tr w:rsidR="006467DD" w:rsidTr="006467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7" w:type="dxa"/>
          </w:tcPr>
          <w:p w:rsidR="006467DD" w:rsidRDefault="006467DD" w:rsidP="006467DD">
            <w:pPr>
              <w:jc w:val="center"/>
              <w:rPr>
                <w:rFonts w:ascii="Arial" w:hAnsi="Arial" w:cs="Arial"/>
              </w:rPr>
            </w:pPr>
            <w:r>
              <w:rPr>
                <w:rFonts w:ascii="Arial" w:hAnsi="Arial" w:cs="Arial"/>
              </w:rPr>
              <w:t>Nom et Prénom</w:t>
            </w:r>
          </w:p>
        </w:tc>
        <w:tc>
          <w:tcPr>
            <w:tcW w:w="3399" w:type="dxa"/>
          </w:tcPr>
          <w:p w:rsidR="006467DD" w:rsidRDefault="006467DD" w:rsidP="006467D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Situation actuelle : grade, échelon, ancienneté (si examen professionnel, préciser la date)</w:t>
            </w:r>
          </w:p>
        </w:tc>
        <w:tc>
          <w:tcPr>
            <w:tcW w:w="3696" w:type="dxa"/>
          </w:tcPr>
          <w:p w:rsidR="006467DD" w:rsidRDefault="006467DD" w:rsidP="006467DD">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proofErr w:type="spellStart"/>
            <w:r>
              <w:rPr>
                <w:rFonts w:ascii="Arial" w:hAnsi="Arial" w:cs="Arial"/>
              </w:rPr>
              <w:t>Promouvable</w:t>
            </w:r>
            <w:proofErr w:type="spellEnd"/>
            <w:r>
              <w:rPr>
                <w:rFonts w:ascii="Arial" w:hAnsi="Arial" w:cs="Arial"/>
              </w:rPr>
              <w:t xml:space="preserve"> à compter du</w:t>
            </w:r>
          </w:p>
        </w:tc>
      </w:tr>
      <w:tr w:rsidR="006467DD" w:rsidTr="006467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7" w:type="dxa"/>
          </w:tcPr>
          <w:p w:rsidR="006467DD" w:rsidRDefault="006467DD" w:rsidP="00655C1F">
            <w:pPr>
              <w:rPr>
                <w:rFonts w:ascii="Arial" w:hAnsi="Arial" w:cs="Arial"/>
              </w:rPr>
            </w:pPr>
            <w:r>
              <w:rPr>
                <w:rFonts w:ascii="Arial" w:hAnsi="Arial" w:cs="Arial"/>
              </w:rPr>
              <w:t>1.</w:t>
            </w:r>
          </w:p>
        </w:tc>
        <w:tc>
          <w:tcPr>
            <w:tcW w:w="3399" w:type="dxa"/>
          </w:tcPr>
          <w:p w:rsidR="006467DD" w:rsidRDefault="006467DD" w:rsidP="00655C1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696" w:type="dxa"/>
          </w:tcPr>
          <w:p w:rsidR="006467DD" w:rsidRDefault="006467DD" w:rsidP="00655C1F">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467DD" w:rsidTr="006467DD">
        <w:tc>
          <w:tcPr>
            <w:cnfStyle w:val="001000000000" w:firstRow="0" w:lastRow="0" w:firstColumn="1" w:lastColumn="0" w:oddVBand="0" w:evenVBand="0" w:oddHBand="0" w:evenHBand="0" w:firstRowFirstColumn="0" w:firstRowLastColumn="0" w:lastRowFirstColumn="0" w:lastRowLastColumn="0"/>
            <w:tcW w:w="3667" w:type="dxa"/>
          </w:tcPr>
          <w:p w:rsidR="006467DD" w:rsidRDefault="006467DD" w:rsidP="00655C1F">
            <w:pPr>
              <w:rPr>
                <w:rFonts w:ascii="Arial" w:hAnsi="Arial" w:cs="Arial"/>
              </w:rPr>
            </w:pPr>
            <w:r>
              <w:rPr>
                <w:rFonts w:ascii="Arial" w:hAnsi="Arial" w:cs="Arial"/>
              </w:rPr>
              <w:t>2.</w:t>
            </w:r>
          </w:p>
        </w:tc>
        <w:tc>
          <w:tcPr>
            <w:tcW w:w="3399" w:type="dxa"/>
          </w:tcPr>
          <w:p w:rsidR="006467DD" w:rsidRDefault="006467DD" w:rsidP="00655C1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696" w:type="dxa"/>
          </w:tcPr>
          <w:p w:rsidR="006467DD" w:rsidRDefault="006467DD" w:rsidP="00655C1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E6B95" w:rsidTr="006467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7" w:type="dxa"/>
          </w:tcPr>
          <w:p w:rsidR="006E6B95" w:rsidRDefault="006E6B95" w:rsidP="00655C1F">
            <w:pPr>
              <w:rPr>
                <w:rFonts w:ascii="Arial" w:hAnsi="Arial" w:cs="Arial"/>
              </w:rPr>
            </w:pPr>
            <w:r>
              <w:rPr>
                <w:rFonts w:ascii="Arial" w:hAnsi="Arial" w:cs="Arial"/>
              </w:rPr>
              <w:t>3.</w:t>
            </w:r>
          </w:p>
        </w:tc>
        <w:tc>
          <w:tcPr>
            <w:tcW w:w="3399" w:type="dxa"/>
          </w:tcPr>
          <w:p w:rsidR="006E6B95" w:rsidRDefault="006E6B95" w:rsidP="00655C1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696" w:type="dxa"/>
          </w:tcPr>
          <w:p w:rsidR="006E6B95" w:rsidRDefault="006E6B95" w:rsidP="00655C1F">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6467DD" w:rsidTr="006467DD">
        <w:tc>
          <w:tcPr>
            <w:cnfStyle w:val="001000000000" w:firstRow="0" w:lastRow="0" w:firstColumn="1" w:lastColumn="0" w:oddVBand="0" w:evenVBand="0" w:oddHBand="0" w:evenHBand="0" w:firstRowFirstColumn="0" w:firstRowLastColumn="0" w:lastRowFirstColumn="0" w:lastRowLastColumn="0"/>
            <w:tcW w:w="3667" w:type="dxa"/>
          </w:tcPr>
          <w:p w:rsidR="006467DD" w:rsidRDefault="006E6B95" w:rsidP="00655C1F">
            <w:pPr>
              <w:rPr>
                <w:rFonts w:ascii="Arial" w:hAnsi="Arial" w:cs="Arial"/>
              </w:rPr>
            </w:pPr>
            <w:r>
              <w:rPr>
                <w:rFonts w:ascii="Arial" w:hAnsi="Arial" w:cs="Arial"/>
              </w:rPr>
              <w:t>4.</w:t>
            </w:r>
          </w:p>
        </w:tc>
        <w:tc>
          <w:tcPr>
            <w:tcW w:w="3399" w:type="dxa"/>
          </w:tcPr>
          <w:p w:rsidR="006467DD" w:rsidRDefault="006467DD" w:rsidP="00655C1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696" w:type="dxa"/>
          </w:tcPr>
          <w:p w:rsidR="006467DD" w:rsidRDefault="006467DD" w:rsidP="00655C1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006467DD" w:rsidRPr="00C12741" w:rsidRDefault="006467DD" w:rsidP="00655C1F">
      <w:pPr>
        <w:rPr>
          <w:rFonts w:ascii="Arial" w:hAnsi="Arial" w:cs="Arial"/>
        </w:rPr>
      </w:pPr>
    </w:p>
    <w:p w:rsidR="00655C1F" w:rsidRPr="00C12741" w:rsidRDefault="006467DD" w:rsidP="00655C1F">
      <w:pPr>
        <w:rPr>
          <w:rFonts w:ascii="Arial" w:hAnsi="Arial" w:cs="Arial"/>
        </w:rPr>
      </w:pPr>
      <w:r>
        <w:rPr>
          <w:rFonts w:ascii="Arial" w:hAnsi="Arial" w:cs="Arial"/>
        </w:rPr>
        <w:t>La</w:t>
      </w:r>
      <w:r w:rsidR="00655C1F" w:rsidRPr="00C12741">
        <w:rPr>
          <w:rFonts w:ascii="Arial" w:hAnsi="Arial" w:cs="Arial"/>
        </w:rPr>
        <w:t xml:space="preserve"> part respective des agents inscrits sur le tableau est de</w:t>
      </w:r>
      <w:proofErr w:type="gramStart"/>
      <w:r w:rsidR="00655C1F" w:rsidRPr="00C12741">
        <w:rPr>
          <w:rFonts w:ascii="Arial" w:hAnsi="Arial" w:cs="Arial"/>
        </w:rPr>
        <w:t> : ….</w:t>
      </w:r>
      <w:proofErr w:type="gramEnd"/>
      <w:r w:rsidR="00655C1F" w:rsidRPr="00C12741">
        <w:rPr>
          <w:rFonts w:ascii="Arial" w:hAnsi="Arial" w:cs="Arial"/>
        </w:rPr>
        <w:t xml:space="preserve">. </w:t>
      </w:r>
      <w:proofErr w:type="gramStart"/>
      <w:r w:rsidR="00655C1F" w:rsidRPr="00C12741">
        <w:rPr>
          <w:rFonts w:ascii="Arial" w:hAnsi="Arial" w:cs="Arial"/>
        </w:rPr>
        <w:t>femmes</w:t>
      </w:r>
      <w:proofErr w:type="gramEnd"/>
      <w:r w:rsidR="00655C1F" w:rsidRPr="00C12741">
        <w:rPr>
          <w:rFonts w:ascii="Arial" w:hAnsi="Arial" w:cs="Arial"/>
        </w:rPr>
        <w:t xml:space="preserve"> (..%), et ….. </w:t>
      </w:r>
      <w:proofErr w:type="gramStart"/>
      <w:r w:rsidR="00655C1F" w:rsidRPr="00C12741">
        <w:rPr>
          <w:rFonts w:ascii="Arial" w:hAnsi="Arial" w:cs="Arial"/>
        </w:rPr>
        <w:t>hommes</w:t>
      </w:r>
      <w:proofErr w:type="gramEnd"/>
      <w:r w:rsidR="00655C1F" w:rsidRPr="00C12741">
        <w:rPr>
          <w:rFonts w:ascii="Arial" w:hAnsi="Arial" w:cs="Arial"/>
        </w:rPr>
        <w:t xml:space="preserve"> (..%) </w:t>
      </w:r>
    </w:p>
    <w:p w:rsidR="00655C1F" w:rsidRPr="00C12741" w:rsidRDefault="00655C1F" w:rsidP="00655C1F">
      <w:pPr>
        <w:rPr>
          <w:rFonts w:ascii="Arial" w:hAnsi="Arial" w:cs="Arial"/>
        </w:rPr>
      </w:pPr>
    </w:p>
    <w:p w:rsidR="00655C1F" w:rsidRDefault="00655C1F" w:rsidP="00655C1F">
      <w:pPr>
        <w:rPr>
          <w:rFonts w:ascii="Arial" w:hAnsi="Arial" w:cs="Arial"/>
        </w:rPr>
      </w:pPr>
      <w:r w:rsidRPr="00C12741">
        <w:rPr>
          <w:rFonts w:ascii="Arial" w:hAnsi="Arial" w:cs="Arial"/>
          <w:b/>
          <w:u w:val="single"/>
        </w:rPr>
        <w:t>ARTICLE 2</w:t>
      </w:r>
      <w:r w:rsidRPr="00C12741">
        <w:rPr>
          <w:rFonts w:ascii="Arial" w:hAnsi="Arial" w:cs="Arial"/>
        </w:rPr>
        <w:t> : Le présent arrêté sera communiqué au centre de gestion de la fonction publique territoriale de Loire-Atlantique aux fins de publicité.</w:t>
      </w:r>
    </w:p>
    <w:p w:rsidR="00655C1F" w:rsidRPr="00C12741" w:rsidRDefault="00655C1F" w:rsidP="00655C1F">
      <w:pPr>
        <w:rPr>
          <w:rFonts w:ascii="Arial" w:hAnsi="Arial" w:cs="Arial"/>
        </w:rPr>
      </w:pPr>
    </w:p>
    <w:p w:rsidR="00655C1F" w:rsidRPr="00C12741" w:rsidRDefault="00655C1F" w:rsidP="00655C1F">
      <w:pPr>
        <w:rPr>
          <w:rFonts w:ascii="Arial" w:hAnsi="Arial" w:cs="Arial"/>
        </w:rPr>
      </w:pPr>
    </w:p>
    <w:p w:rsidR="00655C1F" w:rsidRPr="00AA7248" w:rsidRDefault="006E6B95" w:rsidP="00655C1F">
      <w:pPr>
        <w:spacing w:before="80"/>
        <w:rPr>
          <w:rFonts w:ascii="Arial" w:hAnsi="Arial" w:cs="Arial"/>
          <w:b/>
          <w:sz w:val="18"/>
          <w:u w:val="single"/>
        </w:rPr>
      </w:pPr>
      <w:r>
        <w:rPr>
          <w:rFonts w:ascii="Arial" w:hAnsi="Arial" w:cs="Arial"/>
          <w:sz w:val="18"/>
        </w:rPr>
        <w:t xml:space="preserve"> </w:t>
      </w:r>
      <w:r w:rsidR="00655C1F" w:rsidRPr="00AA7248">
        <w:rPr>
          <w:rFonts w:ascii="Arial" w:hAnsi="Arial" w:cs="Arial"/>
          <w:b/>
          <w:sz w:val="18"/>
          <w:u w:val="single"/>
        </w:rPr>
        <w:t>Ampliation adressée au :</w:t>
      </w:r>
    </w:p>
    <w:p w:rsidR="00655C1F" w:rsidRPr="00AA7248" w:rsidRDefault="00655C1F" w:rsidP="00655C1F">
      <w:pPr>
        <w:rPr>
          <w:rFonts w:ascii="Arial" w:hAnsi="Arial" w:cs="Arial"/>
          <w:sz w:val="18"/>
        </w:rPr>
      </w:pPr>
      <w:r w:rsidRPr="00AA7248">
        <w:rPr>
          <w:rFonts w:ascii="Arial" w:hAnsi="Arial" w:cs="Arial"/>
          <w:sz w:val="18"/>
        </w:rPr>
        <w:tab/>
      </w:r>
      <w:r w:rsidRPr="00AA7248">
        <w:rPr>
          <w:rFonts w:ascii="Arial" w:hAnsi="Arial" w:cs="Arial"/>
          <w:sz w:val="18"/>
        </w:rPr>
        <w:tab/>
      </w:r>
      <w:r w:rsidRPr="00AA7248">
        <w:rPr>
          <w:rFonts w:ascii="Arial" w:hAnsi="Arial" w:cs="Arial"/>
          <w:sz w:val="18"/>
        </w:rPr>
        <w:tab/>
        <w:t>- Président du Centre de Gestion,</w:t>
      </w:r>
    </w:p>
    <w:p w:rsidR="00655C1F" w:rsidRPr="00AA7248" w:rsidRDefault="00655C1F" w:rsidP="00655C1F">
      <w:pPr>
        <w:rPr>
          <w:rFonts w:ascii="Arial" w:hAnsi="Arial" w:cs="Arial"/>
          <w:sz w:val="18"/>
        </w:rPr>
      </w:pPr>
      <w:r w:rsidRPr="00AA7248">
        <w:rPr>
          <w:rFonts w:ascii="Arial" w:hAnsi="Arial" w:cs="Arial"/>
          <w:sz w:val="18"/>
        </w:rPr>
        <w:tab/>
      </w:r>
      <w:r w:rsidRPr="00AA7248">
        <w:rPr>
          <w:rFonts w:ascii="Arial" w:hAnsi="Arial" w:cs="Arial"/>
          <w:sz w:val="18"/>
        </w:rPr>
        <w:tab/>
      </w:r>
      <w:r w:rsidRPr="00AA7248">
        <w:rPr>
          <w:rFonts w:ascii="Arial" w:hAnsi="Arial" w:cs="Arial"/>
          <w:sz w:val="18"/>
        </w:rPr>
        <w:tab/>
        <w:t>- Comptable de la collectivité,</w:t>
      </w:r>
    </w:p>
    <w:p w:rsidR="00655C1F" w:rsidRPr="00AA7248" w:rsidRDefault="00655C1F" w:rsidP="00655C1F">
      <w:pPr>
        <w:rPr>
          <w:rFonts w:ascii="Arial" w:hAnsi="Arial" w:cs="Arial"/>
          <w:i/>
          <w:iCs/>
          <w:sz w:val="18"/>
        </w:rPr>
      </w:pPr>
      <w:r w:rsidRPr="00AA7248">
        <w:rPr>
          <w:rFonts w:ascii="Arial" w:hAnsi="Arial" w:cs="Arial"/>
          <w:sz w:val="18"/>
        </w:rPr>
        <w:tab/>
      </w:r>
      <w:r w:rsidRPr="00AA7248">
        <w:rPr>
          <w:rFonts w:ascii="Arial" w:hAnsi="Arial" w:cs="Arial"/>
          <w:sz w:val="18"/>
        </w:rPr>
        <w:tab/>
      </w:r>
      <w:r w:rsidRPr="00AA7248">
        <w:rPr>
          <w:rFonts w:ascii="Arial" w:hAnsi="Arial" w:cs="Arial"/>
          <w:sz w:val="18"/>
        </w:rPr>
        <w:tab/>
      </w:r>
    </w:p>
    <w:p w:rsidR="00655C1F" w:rsidRPr="00AA7248" w:rsidRDefault="00655C1F" w:rsidP="00655C1F">
      <w:pPr>
        <w:rPr>
          <w:rFonts w:ascii="Arial" w:hAnsi="Arial" w:cs="Arial"/>
          <w:sz w:val="18"/>
        </w:rPr>
      </w:pPr>
    </w:p>
    <w:p w:rsidR="00655C1F" w:rsidRPr="00AA7248" w:rsidRDefault="00655C1F" w:rsidP="00655C1F">
      <w:pPr>
        <w:pStyle w:val="Signature"/>
        <w:tabs>
          <w:tab w:val="clear" w:pos="6663"/>
          <w:tab w:val="clear" w:pos="9923"/>
        </w:tabs>
        <w:ind w:left="5400"/>
        <w:rPr>
          <w:sz w:val="18"/>
        </w:rPr>
      </w:pPr>
      <w:r w:rsidRPr="00AA7248">
        <w:rPr>
          <w:sz w:val="18"/>
        </w:rPr>
        <w:t xml:space="preserve">Fait à …… le </w:t>
      </w:r>
      <w:proofErr w:type="gramStart"/>
      <w:r w:rsidRPr="00AA7248">
        <w:rPr>
          <w:sz w:val="18"/>
        </w:rPr>
        <w:t>…….</w:t>
      </w:r>
      <w:proofErr w:type="gramEnd"/>
      <w:r w:rsidRPr="00AA7248">
        <w:rPr>
          <w:sz w:val="18"/>
        </w:rPr>
        <w:t>,</w:t>
      </w:r>
    </w:p>
    <w:p w:rsidR="00655C1F" w:rsidRPr="00AA7248" w:rsidRDefault="00655C1F" w:rsidP="00655C1F">
      <w:pPr>
        <w:pStyle w:val="Signature"/>
        <w:tabs>
          <w:tab w:val="clear" w:pos="6663"/>
          <w:tab w:val="clear" w:pos="9923"/>
        </w:tabs>
        <w:ind w:left="5400"/>
        <w:rPr>
          <w:sz w:val="18"/>
        </w:rPr>
      </w:pPr>
      <w:r w:rsidRPr="00AA7248">
        <w:rPr>
          <w:sz w:val="18"/>
        </w:rPr>
        <w:t>Le Maire (ou le Président),</w:t>
      </w:r>
    </w:p>
    <w:p w:rsidR="00655C1F" w:rsidRPr="00AA7248" w:rsidRDefault="00655C1F" w:rsidP="00655C1F">
      <w:pPr>
        <w:pStyle w:val="VuConsidrant"/>
        <w:tabs>
          <w:tab w:val="left" w:pos="4140"/>
        </w:tabs>
        <w:spacing w:after="0"/>
        <w:ind w:left="5400"/>
        <w:jc w:val="center"/>
        <w:rPr>
          <w:i/>
          <w:sz w:val="18"/>
        </w:rPr>
      </w:pPr>
      <w:r w:rsidRPr="00AA7248">
        <w:rPr>
          <w:i/>
          <w:sz w:val="18"/>
        </w:rPr>
        <w:t>(</w:t>
      </w:r>
      <w:proofErr w:type="gramStart"/>
      <w:r w:rsidRPr="00AA7248">
        <w:rPr>
          <w:i/>
          <w:sz w:val="18"/>
        </w:rPr>
        <w:t>prénom</w:t>
      </w:r>
      <w:proofErr w:type="gramEnd"/>
      <w:r w:rsidRPr="00AA7248">
        <w:rPr>
          <w:i/>
          <w:sz w:val="18"/>
        </w:rPr>
        <w:t>, nom et signature)</w:t>
      </w:r>
    </w:p>
    <w:p w:rsidR="00655C1F" w:rsidRPr="00AA7248" w:rsidRDefault="00655C1F" w:rsidP="00655C1F">
      <w:pPr>
        <w:pStyle w:val="VuConsidrant"/>
        <w:tabs>
          <w:tab w:val="left" w:pos="4140"/>
        </w:tabs>
        <w:spacing w:after="0"/>
        <w:ind w:left="5400"/>
        <w:jc w:val="center"/>
        <w:rPr>
          <w:i/>
          <w:sz w:val="18"/>
        </w:rPr>
      </w:pPr>
      <w:proofErr w:type="gramStart"/>
      <w:r w:rsidRPr="00AA7248">
        <w:rPr>
          <w:i/>
          <w:sz w:val="18"/>
        </w:rPr>
        <w:t>ou</w:t>
      </w:r>
      <w:proofErr w:type="gramEnd"/>
    </w:p>
    <w:p w:rsidR="00655C1F" w:rsidRPr="00AA7248" w:rsidRDefault="00655C1F" w:rsidP="00655C1F">
      <w:pPr>
        <w:pStyle w:val="VuConsidrant"/>
        <w:tabs>
          <w:tab w:val="left" w:pos="4140"/>
        </w:tabs>
        <w:spacing w:after="0"/>
        <w:ind w:left="5400"/>
        <w:jc w:val="center"/>
        <w:rPr>
          <w:sz w:val="18"/>
        </w:rPr>
      </w:pPr>
      <w:r w:rsidRPr="00AA7248">
        <w:rPr>
          <w:sz w:val="18"/>
        </w:rPr>
        <w:t>Par délégation,</w:t>
      </w:r>
    </w:p>
    <w:p w:rsidR="00655C1F" w:rsidRPr="00AA7248" w:rsidRDefault="00655C1F" w:rsidP="00655C1F">
      <w:pPr>
        <w:pStyle w:val="VuConsidrant"/>
        <w:tabs>
          <w:tab w:val="left" w:pos="4140"/>
        </w:tabs>
        <w:spacing w:after="0"/>
        <w:ind w:left="5400"/>
        <w:jc w:val="center"/>
        <w:rPr>
          <w:sz w:val="18"/>
        </w:rPr>
      </w:pPr>
      <w:r w:rsidRPr="00AA7248">
        <w:rPr>
          <w:i/>
          <w:sz w:val="18"/>
        </w:rPr>
        <w:t>(</w:t>
      </w:r>
      <w:proofErr w:type="gramStart"/>
      <w:r w:rsidRPr="00AA7248">
        <w:rPr>
          <w:i/>
          <w:sz w:val="18"/>
        </w:rPr>
        <w:t>prénom</w:t>
      </w:r>
      <w:proofErr w:type="gramEnd"/>
      <w:r w:rsidRPr="00AA7248">
        <w:rPr>
          <w:i/>
          <w:sz w:val="18"/>
        </w:rPr>
        <w:t>, nom, qualité lisibles et signature)</w:t>
      </w:r>
    </w:p>
    <w:p w:rsidR="00655C1F" w:rsidRDefault="00655C1F" w:rsidP="00655C1F">
      <w:pPr>
        <w:rPr>
          <w:rFonts w:ascii="Arial" w:hAnsi="Arial" w:cs="Arial"/>
          <w:sz w:val="16"/>
          <w:szCs w:val="16"/>
        </w:rPr>
      </w:pPr>
    </w:p>
    <w:p w:rsidR="00655C1F" w:rsidRDefault="00655C1F" w:rsidP="00655C1F">
      <w:pPr>
        <w:rPr>
          <w:rFonts w:ascii="Arial" w:hAnsi="Arial" w:cs="Arial"/>
          <w:sz w:val="16"/>
          <w:szCs w:val="16"/>
        </w:rPr>
      </w:pPr>
    </w:p>
    <w:p w:rsidR="00655C1F" w:rsidRPr="00E36063" w:rsidRDefault="00655C1F" w:rsidP="00655C1F">
      <w:pPr>
        <w:rPr>
          <w:rFonts w:ascii="Arial" w:hAnsi="Arial" w:cs="Arial"/>
          <w:sz w:val="16"/>
          <w:szCs w:val="16"/>
        </w:rPr>
      </w:pPr>
      <w:r w:rsidRPr="00E36063">
        <w:rPr>
          <w:rFonts w:ascii="Arial" w:hAnsi="Arial" w:cs="Arial"/>
          <w:sz w:val="16"/>
          <w:szCs w:val="16"/>
        </w:rPr>
        <w:t xml:space="preserve">Le Maire </w:t>
      </w:r>
      <w:r w:rsidRPr="00E36063">
        <w:rPr>
          <w:rFonts w:ascii="Arial" w:hAnsi="Arial" w:cs="Arial"/>
          <w:i/>
          <w:iCs/>
          <w:sz w:val="16"/>
          <w:szCs w:val="16"/>
        </w:rPr>
        <w:t>(ou le Président</w:t>
      </w:r>
      <w:r w:rsidRPr="00E36063">
        <w:rPr>
          <w:rFonts w:ascii="Arial" w:hAnsi="Arial" w:cs="Arial"/>
          <w:sz w:val="16"/>
          <w:szCs w:val="16"/>
        </w:rPr>
        <w:t xml:space="preserve">) : </w:t>
      </w:r>
    </w:p>
    <w:p w:rsidR="00655C1F" w:rsidRPr="00E36063" w:rsidRDefault="00655C1F" w:rsidP="006E6B95">
      <w:pPr>
        <w:autoSpaceDE w:val="0"/>
        <w:autoSpaceDN w:val="0"/>
        <w:ind w:left="284" w:right="-143"/>
        <w:jc w:val="both"/>
        <w:rPr>
          <w:rFonts w:ascii="Arial" w:hAnsi="Arial" w:cs="Arial"/>
          <w:sz w:val="16"/>
          <w:szCs w:val="16"/>
        </w:rPr>
      </w:pPr>
    </w:p>
    <w:p w:rsidR="00655C1F" w:rsidRPr="00E36063" w:rsidRDefault="00655C1F" w:rsidP="006E6B95">
      <w:pPr>
        <w:autoSpaceDE w:val="0"/>
        <w:autoSpaceDN w:val="0"/>
        <w:ind w:left="284" w:right="-143"/>
        <w:jc w:val="both"/>
        <w:rPr>
          <w:rFonts w:ascii="Arial" w:hAnsi="Arial" w:cs="Arial"/>
          <w:sz w:val="16"/>
          <w:szCs w:val="16"/>
        </w:rPr>
      </w:pPr>
      <w:r w:rsidRPr="00E36063">
        <w:rPr>
          <w:rFonts w:ascii="Arial" w:hAnsi="Arial" w:cs="Arial"/>
          <w:sz w:val="16"/>
          <w:szCs w:val="16"/>
        </w:rPr>
        <w:t xml:space="preserve">- certifie sous sa responsabilité le caractère exécutoire de cet </w:t>
      </w:r>
      <w:r w:rsidR="006E6B95">
        <w:rPr>
          <w:rFonts w:ascii="Arial" w:hAnsi="Arial" w:cs="Arial"/>
          <w:sz w:val="16"/>
          <w:szCs w:val="16"/>
        </w:rPr>
        <w:t>a</w:t>
      </w:r>
      <w:r w:rsidRPr="00E36063">
        <w:rPr>
          <w:rFonts w:ascii="Arial" w:hAnsi="Arial" w:cs="Arial"/>
          <w:sz w:val="16"/>
          <w:szCs w:val="16"/>
        </w:rPr>
        <w:t>cte,</w:t>
      </w:r>
    </w:p>
    <w:p w:rsidR="00655C1F" w:rsidRPr="00E36063" w:rsidRDefault="00655C1F" w:rsidP="006E6B95">
      <w:pPr>
        <w:autoSpaceDE w:val="0"/>
        <w:autoSpaceDN w:val="0"/>
        <w:ind w:left="284" w:right="-143"/>
        <w:jc w:val="both"/>
        <w:rPr>
          <w:rFonts w:ascii="Arial" w:hAnsi="Arial" w:cs="Arial"/>
          <w:sz w:val="16"/>
          <w:szCs w:val="16"/>
        </w:rPr>
      </w:pPr>
      <w:r w:rsidRPr="00E36063">
        <w:rPr>
          <w:rFonts w:ascii="Arial" w:hAnsi="Arial" w:cs="Arial"/>
          <w:sz w:val="16"/>
          <w:szCs w:val="16"/>
        </w:rPr>
        <w:t xml:space="preserve">- informe que le présent arrêté peut faire l’objet d’un recours pour excès de pouvoir dans un délai de deux mois à compter de la présente notification devant le Tribunal Administratif de Nantes, 6, allée de l'Ile-Gloriette CS 24111 44041 </w:t>
      </w:r>
      <w:r w:rsidRPr="00E36063">
        <w:rPr>
          <w:rFonts w:ascii="Arial" w:hAnsi="Arial" w:cs="Arial"/>
          <w:iCs/>
          <w:sz w:val="16"/>
          <w:szCs w:val="16"/>
        </w:rPr>
        <w:t>Nantes</w:t>
      </w:r>
      <w:r w:rsidRPr="00E36063">
        <w:rPr>
          <w:rFonts w:ascii="Arial" w:hAnsi="Arial" w:cs="Arial"/>
          <w:sz w:val="16"/>
          <w:szCs w:val="16"/>
        </w:rPr>
        <w:t xml:space="preserve"> Cedex </w:t>
      </w:r>
      <w:r w:rsidRPr="00E36063">
        <w:rPr>
          <w:rFonts w:ascii="Arial" w:hAnsi="Arial" w:cs="Arial"/>
          <w:iCs/>
          <w:sz w:val="16"/>
          <w:szCs w:val="16"/>
        </w:rPr>
        <w:t xml:space="preserve">ou via l'application </w:t>
      </w:r>
      <w:proofErr w:type="spellStart"/>
      <w:r w:rsidRPr="00E36063">
        <w:rPr>
          <w:rFonts w:ascii="Arial" w:hAnsi="Arial" w:cs="Arial"/>
          <w:iCs/>
          <w:sz w:val="16"/>
          <w:szCs w:val="16"/>
        </w:rPr>
        <w:t>Télérecours</w:t>
      </w:r>
      <w:proofErr w:type="spellEnd"/>
      <w:r w:rsidRPr="00E36063">
        <w:rPr>
          <w:rFonts w:ascii="Arial" w:hAnsi="Arial" w:cs="Arial"/>
          <w:iCs/>
          <w:sz w:val="16"/>
          <w:szCs w:val="16"/>
        </w:rPr>
        <w:t xml:space="preserve"> citoyens accessible à partir du site </w:t>
      </w:r>
      <w:hyperlink r:id="rId6" w:history="1">
        <w:r w:rsidRPr="00E36063">
          <w:rPr>
            <w:rFonts w:ascii="Arial" w:hAnsi="Arial" w:cs="Arial"/>
            <w:iCs/>
            <w:color w:val="0563C1"/>
            <w:sz w:val="16"/>
            <w:szCs w:val="16"/>
            <w:u w:val="single"/>
          </w:rPr>
          <w:t>www.telerecours.fr</w:t>
        </w:r>
      </w:hyperlink>
      <w:r w:rsidRPr="00E36063">
        <w:rPr>
          <w:rFonts w:ascii="Arial" w:hAnsi="Arial" w:cs="Arial"/>
          <w:iCs/>
          <w:color w:val="1F497D"/>
          <w:sz w:val="16"/>
          <w:szCs w:val="16"/>
        </w:rPr>
        <w:t> </w:t>
      </w:r>
    </w:p>
    <w:p w:rsidR="00655C1F" w:rsidRPr="00C12741" w:rsidRDefault="00655C1F" w:rsidP="006E6B95">
      <w:pPr>
        <w:ind w:right="-143"/>
        <w:rPr>
          <w:rFonts w:ascii="Arial" w:hAnsi="Arial" w:cs="Arial"/>
        </w:rPr>
      </w:pPr>
    </w:p>
    <w:p w:rsidR="00655C1F" w:rsidRPr="00C12741" w:rsidRDefault="00655C1F" w:rsidP="00655C1F">
      <w:pPr>
        <w:rPr>
          <w:rFonts w:ascii="Arial" w:hAnsi="Arial" w:cs="Arial"/>
        </w:rPr>
      </w:pPr>
    </w:p>
    <w:p w:rsidR="00EC5F1A" w:rsidRDefault="00EC5F1A" w:rsidP="00655C1F">
      <w:pPr>
        <w:rPr>
          <w:rFonts w:ascii="Arial" w:hAnsi="Arial" w:cs="Arial"/>
          <w:sz w:val="18"/>
          <w:szCs w:val="18"/>
        </w:rPr>
      </w:pPr>
    </w:p>
    <w:p w:rsidR="00655C1F" w:rsidRPr="006E6B95" w:rsidRDefault="00655C1F" w:rsidP="00655C1F">
      <w:pPr>
        <w:rPr>
          <w:rFonts w:ascii="Arial" w:hAnsi="Arial" w:cs="Arial"/>
          <w:sz w:val="18"/>
          <w:szCs w:val="18"/>
        </w:rPr>
      </w:pPr>
      <w:bookmarkStart w:id="0" w:name="_GoBack"/>
      <w:bookmarkEnd w:id="0"/>
      <w:r w:rsidRPr="006E6B95">
        <w:rPr>
          <w:rFonts w:ascii="Arial" w:hAnsi="Arial" w:cs="Arial"/>
          <w:sz w:val="18"/>
          <w:szCs w:val="18"/>
        </w:rPr>
        <w:t>(N.B. : les nominations sont prononcées dans l’ordre du tableau, au cours de la période de validité qui ne peut excéder le 31 décembre de l’année en cours. Elles interviennent au vu de la délibération fixant les ratios d’avancement de grade).</w:t>
      </w:r>
    </w:p>
    <w:p w:rsidR="00655C1F" w:rsidRPr="006E6B95" w:rsidRDefault="00655C1F" w:rsidP="00655C1F">
      <w:pPr>
        <w:rPr>
          <w:rFonts w:ascii="Arial" w:hAnsi="Arial" w:cs="Arial"/>
          <w:sz w:val="18"/>
          <w:szCs w:val="18"/>
        </w:rPr>
      </w:pPr>
    </w:p>
    <w:p w:rsidR="00655C1F" w:rsidRPr="006E6B95" w:rsidRDefault="00655C1F" w:rsidP="00655C1F">
      <w:pPr>
        <w:rPr>
          <w:rFonts w:ascii="Arial" w:hAnsi="Arial" w:cs="Arial"/>
          <w:sz w:val="18"/>
          <w:szCs w:val="18"/>
        </w:rPr>
      </w:pPr>
      <w:r w:rsidRPr="006E6B95">
        <w:rPr>
          <w:rFonts w:ascii="Arial" w:hAnsi="Arial" w:cs="Arial"/>
          <w:sz w:val="18"/>
          <w:szCs w:val="18"/>
        </w:rPr>
        <w:t>Pour rappel, l’avancement de grade a lieu suivant l’une ou plusieurs modalités :</w:t>
      </w:r>
    </w:p>
    <w:p w:rsidR="00655C1F" w:rsidRPr="006E6B95" w:rsidRDefault="00655C1F" w:rsidP="00655C1F">
      <w:pPr>
        <w:rPr>
          <w:rFonts w:ascii="Arial" w:hAnsi="Arial" w:cs="Arial"/>
          <w:sz w:val="18"/>
          <w:szCs w:val="18"/>
        </w:rPr>
      </w:pPr>
      <w:r w:rsidRPr="006E6B95">
        <w:rPr>
          <w:rFonts w:ascii="Arial" w:hAnsi="Arial" w:cs="Arial"/>
          <w:sz w:val="18"/>
          <w:szCs w:val="18"/>
        </w:rPr>
        <w:tab/>
        <w:t>1/ Au choix, par appréciation de la valeur professionnelle et des acquis de l’expérience professionnelle</w:t>
      </w:r>
    </w:p>
    <w:p w:rsidR="00655C1F" w:rsidRPr="006E6B95" w:rsidRDefault="00655C1F" w:rsidP="00655C1F">
      <w:pPr>
        <w:rPr>
          <w:rFonts w:ascii="Arial" w:hAnsi="Arial" w:cs="Arial"/>
          <w:sz w:val="18"/>
          <w:szCs w:val="18"/>
        </w:rPr>
      </w:pPr>
      <w:r w:rsidRPr="006E6B95">
        <w:rPr>
          <w:rFonts w:ascii="Arial" w:hAnsi="Arial" w:cs="Arial"/>
          <w:sz w:val="18"/>
          <w:szCs w:val="18"/>
        </w:rPr>
        <w:tab/>
        <w:t>2/ Après sélection par voie d'examen professionnel</w:t>
      </w:r>
    </w:p>
    <w:sectPr w:rsidR="00655C1F" w:rsidRPr="006E6B95" w:rsidSect="00475F10">
      <w:headerReference w:type="default" r:id="rId7"/>
      <w:footerReference w:type="default" r:id="rId8"/>
      <w:pgSz w:w="11906" w:h="16838"/>
      <w:pgMar w:top="510" w:right="567" w:bottom="397" w:left="567" w:header="39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DB" w:rsidRDefault="003C57DB">
      <w:r>
        <w:separator/>
      </w:r>
    </w:p>
  </w:endnote>
  <w:endnote w:type="continuationSeparator" w:id="0">
    <w:p w:rsidR="003C57DB" w:rsidRDefault="003C5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248" w:rsidRPr="00AA7248" w:rsidRDefault="00AA7248" w:rsidP="00AA7248">
    <w:pPr>
      <w:tabs>
        <w:tab w:val="right" w:pos="9638"/>
      </w:tabs>
      <w:spacing w:before="120" w:line="276" w:lineRule="auto"/>
      <w:contextualSpacing/>
      <w:jc w:val="both"/>
      <w:rPr>
        <w:rFonts w:ascii="Arial" w:eastAsia="Arial" w:hAnsi="Arial" w:cs="Arial"/>
        <w:color w:val="EDA0AD"/>
        <w:sz w:val="16"/>
        <w:szCs w:val="18"/>
        <w:lang w:eastAsia="en-US"/>
      </w:rPr>
    </w:pPr>
    <w:r w:rsidRPr="00AA7248">
      <w:rPr>
        <w:rFonts w:ascii="Arial" w:eastAsia="Arial" w:hAnsi="Arial" w:cs="Arial"/>
        <w:b/>
        <w:color w:val="EDA0AD"/>
        <w:sz w:val="16"/>
        <w:szCs w:val="18"/>
        <w:lang w:eastAsia="en-US"/>
      </w:rPr>
      <w:t>Centre de Gestion de la fonction publique territoriale de Loire-Atlantique</w:t>
    </w:r>
    <w:r w:rsidRPr="00AA7248">
      <w:rPr>
        <w:rFonts w:ascii="Arial" w:eastAsia="Arial" w:hAnsi="Arial" w:cs="Arial"/>
        <w:color w:val="EDA0AD"/>
        <w:sz w:val="16"/>
        <w:szCs w:val="18"/>
        <w:lang w:eastAsia="en-US"/>
      </w:rPr>
      <w:tab/>
      <w:t xml:space="preserve">02 40 20 00 71 </w:t>
    </w:r>
  </w:p>
  <w:p w:rsidR="008B1E34" w:rsidRPr="00AA7248" w:rsidRDefault="00AA7248" w:rsidP="00AA7248">
    <w:pPr>
      <w:tabs>
        <w:tab w:val="right" w:pos="9638"/>
      </w:tabs>
      <w:spacing w:before="120" w:line="276" w:lineRule="auto"/>
      <w:contextualSpacing/>
      <w:jc w:val="both"/>
      <w:rPr>
        <w:rFonts w:ascii="Arial" w:eastAsia="Arial" w:hAnsi="Arial" w:cs="Arial"/>
        <w:color w:val="EDA0AD"/>
        <w:sz w:val="16"/>
        <w:szCs w:val="18"/>
        <w:lang w:eastAsia="en-US"/>
      </w:rPr>
    </w:pPr>
    <w:r w:rsidRPr="00AA7248">
      <w:rPr>
        <w:rFonts w:ascii="Arial" w:eastAsia="Arial" w:hAnsi="Arial" w:cs="Arial"/>
        <w:color w:val="EDA0AD"/>
        <w:sz w:val="16"/>
        <w:szCs w:val="18"/>
        <w:lang w:eastAsia="en-US"/>
      </w:rPr>
      <w:t xml:space="preserve">6 rue du Pen </w:t>
    </w:r>
    <w:proofErr w:type="spellStart"/>
    <w:r w:rsidRPr="00AA7248">
      <w:rPr>
        <w:rFonts w:ascii="Arial" w:eastAsia="Arial" w:hAnsi="Arial" w:cs="Arial"/>
        <w:color w:val="EDA0AD"/>
        <w:sz w:val="16"/>
        <w:szCs w:val="18"/>
        <w:lang w:eastAsia="en-US"/>
      </w:rPr>
      <w:t>Duick</w:t>
    </w:r>
    <w:proofErr w:type="spellEnd"/>
    <w:r w:rsidRPr="00AA7248">
      <w:rPr>
        <w:rFonts w:ascii="Arial" w:eastAsia="Arial" w:hAnsi="Arial" w:cs="Arial"/>
        <w:color w:val="EDA0AD"/>
        <w:sz w:val="16"/>
        <w:szCs w:val="18"/>
        <w:lang w:eastAsia="en-US"/>
      </w:rPr>
      <w:t xml:space="preserve"> II – CS 66225 – 44262 NANTES Cedex 2</w:t>
    </w:r>
    <w:r w:rsidRPr="00AA7248">
      <w:rPr>
        <w:rFonts w:ascii="Arial" w:eastAsia="Arial" w:hAnsi="Arial" w:cs="Arial"/>
        <w:color w:val="EDA0AD"/>
        <w:sz w:val="16"/>
        <w:szCs w:val="18"/>
        <w:lang w:eastAsia="en-US"/>
      </w:rPr>
      <w:tab/>
      <w:t>www.cdg44.fr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DB" w:rsidRDefault="003C57DB">
      <w:r>
        <w:separator/>
      </w:r>
    </w:p>
  </w:footnote>
  <w:footnote w:type="continuationSeparator" w:id="0">
    <w:p w:rsidR="003C57DB" w:rsidRDefault="003C5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248" w:rsidRDefault="00AA7248" w:rsidP="00AA7248">
    <w:pPr>
      <w:pStyle w:val="En-tte"/>
      <w:ind w:left="7230"/>
      <w:rPr>
        <w:rFonts w:ascii="Verdana" w:hAnsi="Verdana"/>
        <w:b/>
        <w:sz w:val="18"/>
        <w:szCs w:val="18"/>
      </w:rPr>
    </w:pPr>
  </w:p>
  <w:p w:rsidR="00AA7248" w:rsidRDefault="00655C1F" w:rsidP="00AA7248">
    <w:pPr>
      <w:pStyle w:val="En-tte"/>
      <w:ind w:left="7230"/>
      <w:rPr>
        <w:b/>
      </w:rPr>
    </w:pPr>
    <w:r>
      <w:rPr>
        <w:rFonts w:ascii="Verdana" w:hAnsi="Verdana"/>
        <w:b/>
        <w:sz w:val="18"/>
        <w:szCs w:val="18"/>
      </w:rPr>
      <w:tab/>
      <w:t>D</w:t>
    </w:r>
    <w:r>
      <w:rPr>
        <w:rFonts w:ascii="Arial" w:hAnsi="Arial" w:cs="Arial"/>
        <w:b/>
        <w:sz w:val="18"/>
        <w:szCs w:val="18"/>
      </w:rPr>
      <w:t>É</w:t>
    </w:r>
    <w:r>
      <w:rPr>
        <w:rFonts w:ascii="Verdana" w:hAnsi="Verdana"/>
        <w:b/>
        <w:sz w:val="18"/>
        <w:szCs w:val="18"/>
      </w:rPr>
      <w:t>CEMBRE 2025</w:t>
    </w:r>
  </w:p>
  <w:p w:rsidR="00AA7248" w:rsidRPr="00AA7248" w:rsidRDefault="00AA7248" w:rsidP="00AA724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0"/>
  <w:drawingGridHorizontalSpacing w:val="24"/>
  <w:drawingGridVerticalSpacing w:val="65"/>
  <w:displayHorizontalDrawingGridEvery w:val="0"/>
  <w:noPunctuationKerning/>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A8C"/>
    <w:rsid w:val="000744A3"/>
    <w:rsid w:val="000827BF"/>
    <w:rsid w:val="000B4FCE"/>
    <w:rsid w:val="0011105F"/>
    <w:rsid w:val="00161A8C"/>
    <w:rsid w:val="001C09E3"/>
    <w:rsid w:val="001D548C"/>
    <w:rsid w:val="001E2BA7"/>
    <w:rsid w:val="00220C0D"/>
    <w:rsid w:val="002516CF"/>
    <w:rsid w:val="002D3165"/>
    <w:rsid w:val="002E7D05"/>
    <w:rsid w:val="00322EB9"/>
    <w:rsid w:val="003C57DB"/>
    <w:rsid w:val="003D3877"/>
    <w:rsid w:val="004229F9"/>
    <w:rsid w:val="00475F10"/>
    <w:rsid w:val="00515825"/>
    <w:rsid w:val="005915B7"/>
    <w:rsid w:val="00594291"/>
    <w:rsid w:val="006467DD"/>
    <w:rsid w:val="00655C1F"/>
    <w:rsid w:val="00684E5B"/>
    <w:rsid w:val="006E6B95"/>
    <w:rsid w:val="007724B2"/>
    <w:rsid w:val="0079564B"/>
    <w:rsid w:val="007A4FAA"/>
    <w:rsid w:val="007B1423"/>
    <w:rsid w:val="007D164E"/>
    <w:rsid w:val="00846ED6"/>
    <w:rsid w:val="0085445C"/>
    <w:rsid w:val="00872C6B"/>
    <w:rsid w:val="008B1E34"/>
    <w:rsid w:val="0091163F"/>
    <w:rsid w:val="0092547C"/>
    <w:rsid w:val="00A317D6"/>
    <w:rsid w:val="00A57222"/>
    <w:rsid w:val="00AA185A"/>
    <w:rsid w:val="00AA7248"/>
    <w:rsid w:val="00AB0E2D"/>
    <w:rsid w:val="00AE7DA2"/>
    <w:rsid w:val="00B90A41"/>
    <w:rsid w:val="00BE2540"/>
    <w:rsid w:val="00C15963"/>
    <w:rsid w:val="00C329D6"/>
    <w:rsid w:val="00C61121"/>
    <w:rsid w:val="00C7647A"/>
    <w:rsid w:val="00CD1EF1"/>
    <w:rsid w:val="00CE5749"/>
    <w:rsid w:val="00D33D9F"/>
    <w:rsid w:val="00D82880"/>
    <w:rsid w:val="00DB7A41"/>
    <w:rsid w:val="00E36063"/>
    <w:rsid w:val="00E36073"/>
    <w:rsid w:val="00E9772B"/>
    <w:rsid w:val="00EC3C0E"/>
    <w:rsid w:val="00EC5F1A"/>
    <w:rsid w:val="00EC5F25"/>
    <w:rsid w:val="00EF1100"/>
    <w:rsid w:val="00F441E5"/>
    <w:rsid w:val="00FB55DB"/>
    <w:rsid w:val="00FB587D"/>
    <w:rsid w:val="00FE27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50529A0"/>
  <w15:chartTrackingRefBased/>
  <w15:docId w15:val="{14326147-435A-4BA6-9BE3-B4821363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1E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99"/>
    <w:qFormat/>
    <w:rsid w:val="00F441E5"/>
    <w:pPr>
      <w:jc w:val="center"/>
    </w:pPr>
    <w:rPr>
      <w:b/>
      <w:bCs/>
      <w:sz w:val="24"/>
      <w:szCs w:val="24"/>
    </w:rPr>
  </w:style>
  <w:style w:type="character" w:customStyle="1" w:styleId="TitreCar">
    <w:name w:val="Titre Car"/>
    <w:link w:val="Titre"/>
    <w:uiPriority w:val="10"/>
    <w:rsid w:val="00F441E5"/>
    <w:rPr>
      <w:rFonts w:ascii="Cambria" w:eastAsia="Times New Roman" w:hAnsi="Cambria" w:cs="Times New Roman"/>
      <w:b/>
      <w:bCs/>
      <w:kern w:val="28"/>
      <w:sz w:val="32"/>
      <w:szCs w:val="32"/>
    </w:rPr>
  </w:style>
  <w:style w:type="paragraph" w:styleId="Retraitcorpsdetexte">
    <w:name w:val="Body Text Indent"/>
    <w:basedOn w:val="Normal"/>
    <w:link w:val="RetraitcorpsdetexteCar"/>
    <w:uiPriority w:val="99"/>
    <w:rsid w:val="00F441E5"/>
    <w:pPr>
      <w:ind w:left="709" w:hanging="709"/>
    </w:pPr>
  </w:style>
  <w:style w:type="character" w:customStyle="1" w:styleId="RetraitcorpsdetexteCar">
    <w:name w:val="Retrait corps de texte Car"/>
    <w:link w:val="Retraitcorpsdetexte"/>
    <w:uiPriority w:val="99"/>
    <w:semiHidden/>
    <w:rsid w:val="00F441E5"/>
    <w:rPr>
      <w:sz w:val="20"/>
      <w:szCs w:val="20"/>
    </w:rPr>
  </w:style>
  <w:style w:type="paragraph" w:styleId="En-tte">
    <w:name w:val="header"/>
    <w:basedOn w:val="Normal"/>
    <w:link w:val="En-tteCar"/>
    <w:uiPriority w:val="99"/>
    <w:rsid w:val="0085445C"/>
    <w:pPr>
      <w:tabs>
        <w:tab w:val="center" w:pos="4536"/>
        <w:tab w:val="right" w:pos="9072"/>
      </w:tabs>
    </w:pPr>
  </w:style>
  <w:style w:type="character" w:customStyle="1" w:styleId="En-tteCar">
    <w:name w:val="En-tête Car"/>
    <w:link w:val="En-tte"/>
    <w:uiPriority w:val="99"/>
    <w:semiHidden/>
    <w:rsid w:val="00F441E5"/>
    <w:rPr>
      <w:sz w:val="20"/>
      <w:szCs w:val="20"/>
    </w:rPr>
  </w:style>
  <w:style w:type="paragraph" w:styleId="Pieddepage">
    <w:name w:val="footer"/>
    <w:basedOn w:val="Normal"/>
    <w:link w:val="PieddepageCar"/>
    <w:uiPriority w:val="99"/>
    <w:rsid w:val="0085445C"/>
    <w:pPr>
      <w:tabs>
        <w:tab w:val="center" w:pos="4536"/>
        <w:tab w:val="right" w:pos="9072"/>
      </w:tabs>
    </w:pPr>
  </w:style>
  <w:style w:type="character" w:customStyle="1" w:styleId="PieddepageCar">
    <w:name w:val="Pied de page Car"/>
    <w:link w:val="Pieddepage"/>
    <w:uiPriority w:val="99"/>
    <w:semiHidden/>
    <w:rsid w:val="00F441E5"/>
    <w:rPr>
      <w:sz w:val="20"/>
      <w:szCs w:val="20"/>
    </w:rPr>
  </w:style>
  <w:style w:type="paragraph" w:styleId="Textedebulles">
    <w:name w:val="Balloon Text"/>
    <w:basedOn w:val="Normal"/>
    <w:link w:val="TextedebullesCar"/>
    <w:uiPriority w:val="99"/>
    <w:semiHidden/>
    <w:unhideWhenUsed/>
    <w:rsid w:val="00D33D9F"/>
    <w:rPr>
      <w:rFonts w:ascii="Tahoma" w:hAnsi="Tahoma" w:cs="Tahoma"/>
      <w:sz w:val="16"/>
      <w:szCs w:val="16"/>
    </w:rPr>
  </w:style>
  <w:style w:type="character" w:customStyle="1" w:styleId="TextedebullesCar">
    <w:name w:val="Texte de bulles Car"/>
    <w:link w:val="Textedebulles"/>
    <w:uiPriority w:val="99"/>
    <w:semiHidden/>
    <w:rsid w:val="00D33D9F"/>
    <w:rPr>
      <w:rFonts w:ascii="Tahoma" w:hAnsi="Tahoma" w:cs="Tahoma"/>
      <w:sz w:val="16"/>
      <w:szCs w:val="16"/>
    </w:rPr>
  </w:style>
  <w:style w:type="paragraph" w:customStyle="1" w:styleId="VuConsidrant">
    <w:name w:val="Vu.Considérant"/>
    <w:basedOn w:val="Normal"/>
    <w:rsid w:val="00D33D9F"/>
    <w:pPr>
      <w:autoSpaceDE w:val="0"/>
      <w:autoSpaceDN w:val="0"/>
      <w:spacing w:after="140"/>
      <w:jc w:val="both"/>
    </w:pPr>
    <w:rPr>
      <w:rFonts w:ascii="Arial" w:hAnsi="Arial" w:cs="Arial"/>
    </w:rPr>
  </w:style>
  <w:style w:type="paragraph" w:customStyle="1" w:styleId="recours">
    <w:name w:val="recours"/>
    <w:basedOn w:val="Normal"/>
    <w:uiPriority w:val="99"/>
    <w:rsid w:val="001D548C"/>
    <w:pPr>
      <w:autoSpaceDE w:val="0"/>
      <w:autoSpaceDN w:val="0"/>
      <w:ind w:left="284" w:right="6095"/>
      <w:jc w:val="both"/>
    </w:pPr>
    <w:rPr>
      <w:rFonts w:ascii="Arial" w:hAnsi="Arial" w:cs="Arial"/>
      <w:sz w:val="16"/>
      <w:szCs w:val="16"/>
    </w:rPr>
  </w:style>
  <w:style w:type="character" w:customStyle="1" w:styleId="st">
    <w:name w:val="st"/>
    <w:rsid w:val="001D548C"/>
  </w:style>
  <w:style w:type="character" w:styleId="Accentuation">
    <w:name w:val="Emphasis"/>
    <w:uiPriority w:val="20"/>
    <w:qFormat/>
    <w:rsid w:val="001D548C"/>
    <w:rPr>
      <w:i/>
      <w:iCs/>
    </w:rPr>
  </w:style>
  <w:style w:type="character" w:styleId="Lienhypertexte">
    <w:name w:val="Hyperlink"/>
    <w:uiPriority w:val="99"/>
    <w:unhideWhenUsed/>
    <w:rsid w:val="001D548C"/>
    <w:rPr>
      <w:color w:val="0000FF"/>
      <w:u w:val="single"/>
    </w:rPr>
  </w:style>
  <w:style w:type="paragraph" w:customStyle="1" w:styleId="intituldelarrt">
    <w:name w:val="intitulé de l'arrêté"/>
    <w:basedOn w:val="Normal"/>
    <w:rsid w:val="008B1E34"/>
    <w:pPr>
      <w:autoSpaceDE w:val="0"/>
      <w:autoSpaceDN w:val="0"/>
      <w:jc w:val="center"/>
    </w:pPr>
    <w:rPr>
      <w:rFonts w:ascii="Arial" w:hAnsi="Arial" w:cs="Arial"/>
      <w:b/>
      <w:bCs/>
      <w:sz w:val="22"/>
      <w:szCs w:val="22"/>
    </w:rPr>
  </w:style>
  <w:style w:type="paragraph" w:customStyle="1" w:styleId="arrte">
    <w:name w:val="&quot;arrête&quot;"/>
    <w:basedOn w:val="VuConsidrant"/>
    <w:rsid w:val="008B1E34"/>
    <w:pPr>
      <w:spacing w:before="240" w:after="240"/>
      <w:jc w:val="center"/>
    </w:pPr>
    <w:rPr>
      <w:b/>
      <w:bCs/>
      <w:spacing w:val="40"/>
      <w:sz w:val="22"/>
      <w:szCs w:val="22"/>
    </w:rPr>
  </w:style>
  <w:style w:type="paragraph" w:styleId="Signature">
    <w:name w:val="Signature"/>
    <w:basedOn w:val="Normal"/>
    <w:link w:val="SignatureCar"/>
    <w:rsid w:val="008B1E34"/>
    <w:pPr>
      <w:tabs>
        <w:tab w:val="right" w:pos="6663"/>
        <w:tab w:val="right" w:pos="9923"/>
      </w:tabs>
      <w:autoSpaceDE w:val="0"/>
      <w:autoSpaceDN w:val="0"/>
      <w:ind w:left="4252"/>
      <w:jc w:val="center"/>
    </w:pPr>
    <w:rPr>
      <w:rFonts w:ascii="Arial" w:hAnsi="Arial" w:cs="Arial"/>
    </w:rPr>
  </w:style>
  <w:style w:type="character" w:customStyle="1" w:styleId="SignatureCar">
    <w:name w:val="Signature Car"/>
    <w:basedOn w:val="Policepardfaut"/>
    <w:link w:val="Signature"/>
    <w:rsid w:val="008B1E34"/>
    <w:rPr>
      <w:rFonts w:ascii="Arial" w:hAnsi="Arial" w:cs="Arial"/>
    </w:rPr>
  </w:style>
  <w:style w:type="table" w:styleId="Grilledutableau">
    <w:name w:val="Table Grid"/>
    <w:basedOn w:val="TableauNormal"/>
    <w:uiPriority w:val="59"/>
    <w:rsid w:val="00646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4">
    <w:name w:val="Plain Table 4"/>
    <w:basedOn w:val="TableauNormal"/>
    <w:uiPriority w:val="44"/>
    <w:rsid w:val="006467D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1">
    <w:name w:val="Plain Table 1"/>
    <w:basedOn w:val="TableauNormal"/>
    <w:uiPriority w:val="41"/>
    <w:rsid w:val="006467D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296058">
      <w:bodyDiv w:val="1"/>
      <w:marLeft w:val="0"/>
      <w:marRight w:val="0"/>
      <w:marTop w:val="0"/>
      <w:marBottom w:val="0"/>
      <w:divBdr>
        <w:top w:val="none" w:sz="0" w:space="0" w:color="auto"/>
        <w:left w:val="none" w:sz="0" w:space="0" w:color="auto"/>
        <w:bottom w:val="none" w:sz="0" w:space="0" w:color="auto"/>
        <w:right w:val="none" w:sz="0" w:space="0" w:color="auto"/>
      </w:divBdr>
    </w:div>
    <w:div w:id="881328693">
      <w:bodyDiv w:val="1"/>
      <w:marLeft w:val="0"/>
      <w:marRight w:val="0"/>
      <w:marTop w:val="0"/>
      <w:marBottom w:val="0"/>
      <w:divBdr>
        <w:top w:val="none" w:sz="0" w:space="0" w:color="auto"/>
        <w:left w:val="none" w:sz="0" w:space="0" w:color="auto"/>
        <w:bottom w:val="none" w:sz="0" w:space="0" w:color="auto"/>
        <w:right w:val="none" w:sz="0" w:space="0" w:color="auto"/>
      </w:divBdr>
    </w:div>
    <w:div w:id="1185292775">
      <w:bodyDiv w:val="1"/>
      <w:marLeft w:val="0"/>
      <w:marRight w:val="0"/>
      <w:marTop w:val="0"/>
      <w:marBottom w:val="0"/>
      <w:divBdr>
        <w:top w:val="none" w:sz="0" w:space="0" w:color="auto"/>
        <w:left w:val="none" w:sz="0" w:space="0" w:color="auto"/>
        <w:bottom w:val="none" w:sz="0" w:space="0" w:color="auto"/>
        <w:right w:val="none" w:sz="0" w:space="0" w:color="auto"/>
      </w:divBdr>
    </w:div>
    <w:div w:id="1530876625">
      <w:bodyDiv w:val="1"/>
      <w:marLeft w:val="0"/>
      <w:marRight w:val="0"/>
      <w:marTop w:val="0"/>
      <w:marBottom w:val="0"/>
      <w:divBdr>
        <w:top w:val="none" w:sz="0" w:space="0" w:color="auto"/>
        <w:left w:val="none" w:sz="0" w:space="0" w:color="auto"/>
        <w:bottom w:val="none" w:sz="0" w:space="0" w:color="auto"/>
        <w:right w:val="none" w:sz="0" w:space="0" w:color="auto"/>
      </w:divBdr>
    </w:div>
    <w:div w:id="1578127884">
      <w:bodyDiv w:val="1"/>
      <w:marLeft w:val="0"/>
      <w:marRight w:val="0"/>
      <w:marTop w:val="0"/>
      <w:marBottom w:val="0"/>
      <w:divBdr>
        <w:top w:val="none" w:sz="0" w:space="0" w:color="auto"/>
        <w:left w:val="none" w:sz="0" w:space="0" w:color="auto"/>
        <w:bottom w:val="none" w:sz="0" w:space="0" w:color="auto"/>
        <w:right w:val="none" w:sz="0" w:space="0" w:color="auto"/>
      </w:divBdr>
    </w:div>
    <w:div w:id="194074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lerecours.f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390</Words>
  <Characters>2110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Arrete nomination par voie mutation</vt:lpstr>
    </vt:vector>
  </TitlesOfParts>
  <Company>CDG44</Company>
  <LinksUpToDate>false</LinksUpToDate>
  <CharactersWithSpaces>2496</CharactersWithSpaces>
  <SharedDoc>false</SharedDoc>
  <HLinks>
    <vt:vector size="6" baseType="variant">
      <vt:variant>
        <vt:i4>7143540</vt:i4>
      </vt:variant>
      <vt:variant>
        <vt:i4>0</vt:i4>
      </vt:variant>
      <vt:variant>
        <vt:i4>0</vt:i4>
      </vt:variant>
      <vt:variant>
        <vt:i4>5</vt:i4>
      </vt:variant>
      <vt:variant>
        <vt:lpwstr>http://www.telerecours.fr/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Arrete nomination par voie mutation</dc:title>
  <dc:subject/>
  <dc:creator>CDG44</dc:creator>
  <cp:keywords/>
  <cp:lastModifiedBy>Lénaïc Rousseau-Gancel</cp:lastModifiedBy>
  <cp:revision>5</cp:revision>
  <cp:lastPrinted>2000-06-26T14:55:00Z</cp:lastPrinted>
  <dcterms:created xsi:type="dcterms:W3CDTF">2025-12-19T08:21:00Z</dcterms:created>
  <dcterms:modified xsi:type="dcterms:W3CDTF">2026-01-14T14:12:00Z</dcterms:modified>
</cp:coreProperties>
</file>